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83" w:rsidRDefault="00271383" w:rsidP="00271383">
      <w:pPr>
        <w:spacing w:after="0"/>
        <w:rPr>
          <w:rFonts w:cstheme="minorHAnsi"/>
          <w:b/>
          <w:sz w:val="28"/>
          <w:szCs w:val="28"/>
        </w:rPr>
      </w:pPr>
      <w:bookmarkStart w:id="0" w:name="_GoBack"/>
      <w:bookmarkEnd w:id="0"/>
      <w:r>
        <w:rPr>
          <w:noProof/>
        </w:rPr>
        <w:drawing>
          <wp:inline distT="0" distB="0" distL="0" distR="0">
            <wp:extent cx="1009650" cy="542925"/>
            <wp:effectExtent l="0" t="0" r="0" b="9525"/>
            <wp:docPr id="1" name="Image 1" descr="d:\Desktop\log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esktop\logop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p>
    <w:p w:rsidR="00995D65" w:rsidRDefault="00271383" w:rsidP="00F15422">
      <w:pPr>
        <w:spacing w:after="0"/>
        <w:jc w:val="center"/>
        <w:rPr>
          <w:rFonts w:cstheme="minorHAnsi"/>
          <w:b/>
          <w:sz w:val="32"/>
          <w:szCs w:val="32"/>
        </w:rPr>
      </w:pPr>
      <w:r w:rsidRPr="005F5929">
        <w:rPr>
          <w:rFonts w:cstheme="minorHAnsi"/>
          <w:b/>
          <w:sz w:val="32"/>
          <w:szCs w:val="32"/>
        </w:rPr>
        <w:t>Fiche</w:t>
      </w:r>
      <w:r w:rsidR="00CC5B34">
        <w:rPr>
          <w:rFonts w:cstheme="minorHAnsi"/>
          <w:b/>
          <w:sz w:val="32"/>
          <w:szCs w:val="32"/>
        </w:rPr>
        <w:t xml:space="preserve"> MASTER</w:t>
      </w:r>
      <w:r w:rsidRPr="005F5929">
        <w:rPr>
          <w:rFonts w:cstheme="minorHAnsi"/>
          <w:b/>
          <w:sz w:val="32"/>
          <w:szCs w:val="32"/>
        </w:rPr>
        <w:t xml:space="preserve"> </w:t>
      </w:r>
      <w:r w:rsidR="00E915EF">
        <w:rPr>
          <w:rFonts w:cstheme="minorHAnsi"/>
          <w:b/>
          <w:sz w:val="32"/>
          <w:szCs w:val="32"/>
        </w:rPr>
        <w:t>2020-2021</w:t>
      </w:r>
    </w:p>
    <w:p w:rsidR="00F15422" w:rsidRDefault="00287D73" w:rsidP="00287D73">
      <w:pPr>
        <w:widowControl w:val="0"/>
        <w:autoSpaceDE w:val="0"/>
        <w:autoSpaceDN w:val="0"/>
        <w:adjustRightInd w:val="0"/>
        <w:spacing w:after="0" w:line="240" w:lineRule="auto"/>
        <w:jc w:val="center"/>
        <w:rPr>
          <w:rFonts w:cstheme="minorHAnsi"/>
          <w:b/>
          <w:sz w:val="32"/>
          <w:szCs w:val="32"/>
        </w:rPr>
      </w:pPr>
      <w:r>
        <w:rPr>
          <w:rFonts w:cstheme="minorHAnsi"/>
          <w:b/>
          <w:sz w:val="32"/>
          <w:szCs w:val="32"/>
        </w:rPr>
        <w:t xml:space="preserve">Mention </w:t>
      </w:r>
      <w:r w:rsidR="00695586">
        <w:rPr>
          <w:rFonts w:cstheme="minorHAnsi"/>
          <w:b/>
          <w:sz w:val="32"/>
          <w:szCs w:val="32"/>
        </w:rPr>
        <w:t>Etudes européennes et internationales</w:t>
      </w:r>
    </w:p>
    <w:p w:rsidR="00644E08" w:rsidRDefault="00695586" w:rsidP="00644E08">
      <w:pPr>
        <w:spacing w:after="0"/>
        <w:ind w:left="1416" w:firstLine="708"/>
        <w:rPr>
          <w:rFonts w:cstheme="minorHAnsi"/>
          <w:b/>
          <w:sz w:val="24"/>
          <w:szCs w:val="24"/>
        </w:rPr>
      </w:pPr>
      <w:r>
        <w:rPr>
          <w:rFonts w:cstheme="minorHAnsi"/>
          <w:b/>
          <w:sz w:val="24"/>
          <w:szCs w:val="24"/>
        </w:rPr>
        <w:t>Parcours</w:t>
      </w:r>
      <w:r w:rsidR="00644E08" w:rsidRPr="00DB39A0">
        <w:rPr>
          <w:rFonts w:cstheme="minorHAnsi"/>
          <w:b/>
          <w:sz w:val="24"/>
          <w:szCs w:val="24"/>
        </w:rPr>
        <w:t xml:space="preserve"> : </w:t>
      </w:r>
      <w:r w:rsidR="00E22931">
        <w:rPr>
          <w:rFonts w:cstheme="minorHAnsi"/>
          <w:b/>
          <w:sz w:val="24"/>
          <w:szCs w:val="24"/>
        </w:rPr>
        <w:t>Politiques et Gestion de la Culture en Europe</w:t>
      </w:r>
    </w:p>
    <w:p w:rsidR="00644E08" w:rsidRDefault="00644E08" w:rsidP="00644E08">
      <w:pPr>
        <w:spacing w:after="0"/>
        <w:ind w:left="3540" w:firstLine="708"/>
        <w:rPr>
          <w:rFonts w:cstheme="minorHAnsi"/>
          <w:b/>
          <w:sz w:val="24"/>
          <w:szCs w:val="24"/>
        </w:rPr>
      </w:pPr>
    </w:p>
    <w:p w:rsidR="00271383" w:rsidRDefault="00271383" w:rsidP="00DB39A0">
      <w:pPr>
        <w:spacing w:after="0"/>
        <w:rPr>
          <w:rFonts w:cstheme="minorHAnsi"/>
          <w:sz w:val="24"/>
          <w:szCs w:val="24"/>
        </w:rPr>
      </w:pPr>
    </w:p>
    <w:p w:rsidR="00644E08" w:rsidRPr="00DB39A0" w:rsidRDefault="00644E08" w:rsidP="00DB39A0">
      <w:pPr>
        <w:spacing w:after="0"/>
        <w:rPr>
          <w:rFonts w:cstheme="minorHAnsi"/>
          <w:sz w:val="24"/>
          <w:szCs w:val="24"/>
        </w:rPr>
      </w:pPr>
    </w:p>
    <w:p w:rsidR="00CC5B34" w:rsidRPr="00DB39A0" w:rsidRDefault="00995D65" w:rsidP="00CC5B34">
      <w:pPr>
        <w:spacing w:after="0"/>
        <w:rPr>
          <w:rFonts w:cstheme="minorHAnsi"/>
          <w:b/>
          <w:sz w:val="24"/>
          <w:szCs w:val="24"/>
        </w:rPr>
      </w:pPr>
      <w:r w:rsidRPr="00DB39A0">
        <w:rPr>
          <w:rFonts w:cstheme="minorHAnsi"/>
          <w:b/>
          <w:sz w:val="24"/>
          <w:szCs w:val="24"/>
        </w:rPr>
        <w:t>Domaine</w:t>
      </w:r>
      <w:r w:rsidR="00271383" w:rsidRPr="00DB39A0">
        <w:rPr>
          <w:rFonts w:cstheme="minorHAnsi"/>
          <w:b/>
          <w:sz w:val="24"/>
          <w:szCs w:val="24"/>
        </w:rPr>
        <w:t xml:space="preserve"> : </w:t>
      </w:r>
      <w:r w:rsidR="00695586">
        <w:rPr>
          <w:rFonts w:cstheme="minorHAnsi"/>
          <w:b/>
          <w:sz w:val="24"/>
          <w:szCs w:val="24"/>
        </w:rPr>
        <w:t>Sciences humaines et sociales</w:t>
      </w:r>
    </w:p>
    <w:p w:rsidR="002604D4" w:rsidRPr="00DB39A0" w:rsidRDefault="002604D4" w:rsidP="00DB39A0">
      <w:pPr>
        <w:spacing w:after="0"/>
        <w:rPr>
          <w:rFonts w:cstheme="minorHAnsi"/>
          <w:b/>
          <w:sz w:val="24"/>
          <w:szCs w:val="24"/>
        </w:rPr>
      </w:pPr>
    </w:p>
    <w:p w:rsidR="00271383" w:rsidRPr="00DB39A0" w:rsidRDefault="002604D4" w:rsidP="002F7931">
      <w:pPr>
        <w:spacing w:after="0" w:line="240" w:lineRule="auto"/>
        <w:rPr>
          <w:rFonts w:cstheme="minorHAnsi"/>
          <w:sz w:val="24"/>
          <w:szCs w:val="24"/>
        </w:rPr>
      </w:pPr>
      <w:r w:rsidRPr="00DB39A0">
        <w:rPr>
          <w:rFonts w:cstheme="minorHAnsi"/>
          <w:b/>
          <w:sz w:val="24"/>
          <w:szCs w:val="24"/>
        </w:rPr>
        <w:t xml:space="preserve">Accessible à distance : </w:t>
      </w:r>
      <w:r w:rsidRPr="00DB39A0">
        <w:rPr>
          <w:rFonts w:cstheme="minorHAnsi"/>
          <w:sz w:val="24"/>
          <w:szCs w:val="24"/>
        </w:rPr>
        <w:tab/>
      </w:r>
      <w:r w:rsidRPr="00DB39A0">
        <w:rPr>
          <w:rFonts w:cstheme="minorHAnsi"/>
          <w:sz w:val="24"/>
          <w:szCs w:val="24"/>
        </w:rPr>
        <w:tab/>
      </w:r>
      <w:r w:rsidRPr="00DB39A0">
        <w:rPr>
          <w:rFonts w:cstheme="minorHAnsi"/>
          <w:sz w:val="24"/>
          <w:szCs w:val="24"/>
        </w:rPr>
        <w:tab/>
      </w:r>
      <w:r w:rsidRPr="00DB39A0">
        <w:rPr>
          <w:rFonts w:cstheme="minorHAnsi"/>
          <w:sz w:val="24"/>
          <w:szCs w:val="24"/>
        </w:rPr>
        <w:sym w:font="Wingdings" w:char="F071"/>
      </w:r>
      <w:r w:rsidRPr="00DB39A0">
        <w:rPr>
          <w:rFonts w:cstheme="minorHAnsi"/>
          <w:sz w:val="24"/>
          <w:szCs w:val="24"/>
        </w:rPr>
        <w:t xml:space="preserve"> Oui </w:t>
      </w:r>
      <w:r w:rsidRPr="00DB39A0">
        <w:rPr>
          <w:rFonts w:cstheme="minorHAnsi"/>
          <w:sz w:val="24"/>
          <w:szCs w:val="24"/>
        </w:rPr>
        <w:tab/>
      </w:r>
      <w:r w:rsidRPr="00DB39A0">
        <w:rPr>
          <w:rFonts w:cstheme="minorHAnsi"/>
          <w:sz w:val="24"/>
          <w:szCs w:val="24"/>
        </w:rPr>
        <w:tab/>
      </w:r>
      <w:r w:rsidRPr="00DB39A0">
        <w:rPr>
          <w:rFonts w:cstheme="minorHAnsi"/>
          <w:sz w:val="24"/>
          <w:szCs w:val="24"/>
        </w:rPr>
        <w:tab/>
      </w:r>
      <w:r w:rsidR="00F851EC">
        <w:rPr>
          <w:rFonts w:cstheme="minorHAnsi"/>
          <w:sz w:val="24"/>
          <w:szCs w:val="24"/>
        </w:rPr>
        <w:sym w:font="Wingdings" w:char="F0FD"/>
      </w:r>
      <w:r w:rsidR="00644E08">
        <w:rPr>
          <w:rFonts w:cstheme="minorHAnsi"/>
          <w:sz w:val="24"/>
          <w:szCs w:val="24"/>
        </w:rPr>
        <w:t xml:space="preserve"> </w:t>
      </w:r>
      <w:r w:rsidRPr="00DB39A0">
        <w:rPr>
          <w:rFonts w:cstheme="minorHAnsi"/>
          <w:sz w:val="24"/>
          <w:szCs w:val="24"/>
        </w:rPr>
        <w:t>Non</w:t>
      </w:r>
    </w:p>
    <w:p w:rsidR="002604D4" w:rsidRPr="00DB39A0" w:rsidRDefault="002604D4" w:rsidP="002F7931">
      <w:pPr>
        <w:spacing w:after="0" w:line="240" w:lineRule="auto"/>
        <w:rPr>
          <w:rFonts w:cstheme="minorHAnsi"/>
          <w:b/>
          <w:sz w:val="24"/>
          <w:szCs w:val="24"/>
        </w:rPr>
      </w:pPr>
    </w:p>
    <w:p w:rsidR="00995D65" w:rsidRPr="00DB39A0" w:rsidRDefault="00995D65" w:rsidP="002F7931">
      <w:pPr>
        <w:spacing w:after="0" w:line="240" w:lineRule="auto"/>
        <w:rPr>
          <w:rFonts w:cstheme="minorHAnsi"/>
          <w:b/>
          <w:sz w:val="24"/>
          <w:szCs w:val="24"/>
        </w:rPr>
      </w:pPr>
      <w:r w:rsidRPr="00DB39A0">
        <w:rPr>
          <w:rFonts w:cstheme="minorHAnsi"/>
          <w:b/>
          <w:sz w:val="24"/>
          <w:szCs w:val="24"/>
        </w:rPr>
        <w:t>Responsable</w:t>
      </w:r>
      <w:r w:rsidR="00B976FF" w:rsidRPr="00DB39A0">
        <w:rPr>
          <w:rFonts w:cstheme="minorHAnsi"/>
          <w:b/>
          <w:sz w:val="24"/>
          <w:szCs w:val="24"/>
        </w:rPr>
        <w:t>(s)</w:t>
      </w:r>
      <w:r w:rsidRPr="00DB39A0">
        <w:rPr>
          <w:rFonts w:cstheme="minorHAnsi"/>
          <w:b/>
          <w:sz w:val="24"/>
          <w:szCs w:val="24"/>
        </w:rPr>
        <w:t xml:space="preserve"> de la mention</w:t>
      </w:r>
      <w:r w:rsidR="00B976FF" w:rsidRPr="00DB39A0">
        <w:rPr>
          <w:rFonts w:cstheme="minorHAnsi"/>
          <w:b/>
          <w:sz w:val="24"/>
          <w:szCs w:val="24"/>
        </w:rPr>
        <w:t xml:space="preserve"> : </w:t>
      </w:r>
      <w:r w:rsidR="00695586">
        <w:rPr>
          <w:rFonts w:cstheme="minorHAnsi"/>
          <w:sz w:val="24"/>
          <w:szCs w:val="24"/>
        </w:rPr>
        <w:t>Arnaud Orain</w:t>
      </w:r>
    </w:p>
    <w:p w:rsidR="00995D65" w:rsidRPr="00DB39A0" w:rsidRDefault="00995D65" w:rsidP="002F7931">
      <w:pPr>
        <w:spacing w:after="0" w:line="240" w:lineRule="auto"/>
        <w:rPr>
          <w:rFonts w:cstheme="minorHAnsi"/>
          <w:b/>
          <w:sz w:val="24"/>
          <w:szCs w:val="24"/>
        </w:rPr>
      </w:pPr>
      <w:r w:rsidRPr="00DB39A0">
        <w:rPr>
          <w:rFonts w:cstheme="minorHAnsi"/>
          <w:b/>
          <w:sz w:val="24"/>
          <w:szCs w:val="24"/>
        </w:rPr>
        <w:t>Responsable</w:t>
      </w:r>
      <w:r w:rsidR="00B976FF" w:rsidRPr="00DB39A0">
        <w:rPr>
          <w:rFonts w:cstheme="minorHAnsi"/>
          <w:b/>
          <w:sz w:val="24"/>
          <w:szCs w:val="24"/>
        </w:rPr>
        <w:t>(s)</w:t>
      </w:r>
      <w:r w:rsidRPr="00DB39A0">
        <w:rPr>
          <w:rFonts w:cstheme="minorHAnsi"/>
          <w:b/>
          <w:sz w:val="24"/>
          <w:szCs w:val="24"/>
        </w:rPr>
        <w:t xml:space="preserve"> du parcours</w:t>
      </w:r>
      <w:r w:rsidR="00B976FF" w:rsidRPr="00DB39A0">
        <w:rPr>
          <w:rFonts w:cstheme="minorHAnsi"/>
          <w:b/>
          <w:sz w:val="24"/>
          <w:szCs w:val="24"/>
        </w:rPr>
        <w:t xml:space="preserve"> : </w:t>
      </w:r>
      <w:r w:rsidR="00E22931">
        <w:rPr>
          <w:rFonts w:cstheme="minorHAnsi"/>
          <w:sz w:val="24"/>
          <w:szCs w:val="24"/>
        </w:rPr>
        <w:t>Pauline Gallinari</w:t>
      </w:r>
    </w:p>
    <w:p w:rsidR="009D0CDA" w:rsidRDefault="009D0CDA" w:rsidP="002F7931">
      <w:pPr>
        <w:widowControl w:val="0"/>
        <w:tabs>
          <w:tab w:val="left" w:pos="6680"/>
        </w:tabs>
        <w:autoSpaceDE w:val="0"/>
        <w:autoSpaceDN w:val="0"/>
        <w:adjustRightInd w:val="0"/>
        <w:spacing w:after="0" w:line="240" w:lineRule="auto"/>
        <w:jc w:val="both"/>
        <w:rPr>
          <w:rFonts w:cstheme="minorHAnsi"/>
          <w:b/>
          <w:sz w:val="24"/>
          <w:szCs w:val="24"/>
        </w:rPr>
      </w:pPr>
    </w:p>
    <w:p w:rsidR="009D0CDA" w:rsidRPr="000F4747" w:rsidRDefault="009D0CDA" w:rsidP="002F7931">
      <w:pPr>
        <w:widowControl w:val="0"/>
        <w:tabs>
          <w:tab w:val="left" w:pos="6680"/>
        </w:tabs>
        <w:autoSpaceDE w:val="0"/>
        <w:autoSpaceDN w:val="0"/>
        <w:adjustRightInd w:val="0"/>
        <w:spacing w:after="0" w:line="240" w:lineRule="auto"/>
        <w:jc w:val="both"/>
        <w:rPr>
          <w:rFonts w:cstheme="minorHAnsi"/>
          <w:b/>
          <w:sz w:val="24"/>
          <w:szCs w:val="24"/>
        </w:rPr>
      </w:pPr>
      <w:r w:rsidRPr="000F4747">
        <w:rPr>
          <w:rFonts w:cstheme="minorHAnsi"/>
          <w:b/>
          <w:sz w:val="24"/>
          <w:szCs w:val="24"/>
        </w:rPr>
        <w:t xml:space="preserve">Capacité d’accueil : </w:t>
      </w:r>
    </w:p>
    <w:p w:rsidR="009D0CDA" w:rsidRDefault="009D0CDA" w:rsidP="002F7931">
      <w:pPr>
        <w:widowControl w:val="0"/>
        <w:tabs>
          <w:tab w:val="left" w:pos="2410"/>
          <w:tab w:val="left" w:pos="6680"/>
        </w:tabs>
        <w:autoSpaceDE w:val="0"/>
        <w:autoSpaceDN w:val="0"/>
        <w:adjustRightInd w:val="0"/>
        <w:spacing w:after="0" w:line="240" w:lineRule="auto"/>
        <w:jc w:val="both"/>
        <w:rPr>
          <w:rFonts w:cstheme="minorHAnsi"/>
          <w:sz w:val="24"/>
          <w:szCs w:val="24"/>
        </w:rPr>
      </w:pPr>
      <w:r>
        <w:rPr>
          <w:rFonts w:cstheme="minorHAnsi"/>
          <w:sz w:val="24"/>
          <w:szCs w:val="24"/>
        </w:rPr>
        <w:t>Par parcours :</w:t>
      </w:r>
      <w:r>
        <w:rPr>
          <w:rFonts w:cstheme="minorHAnsi"/>
          <w:sz w:val="24"/>
          <w:szCs w:val="24"/>
        </w:rPr>
        <w:tab/>
        <w:t>En M1 :</w:t>
      </w:r>
      <w:r w:rsidR="00E22931">
        <w:rPr>
          <w:rFonts w:cstheme="minorHAnsi"/>
          <w:sz w:val="24"/>
          <w:szCs w:val="24"/>
        </w:rPr>
        <w:t xml:space="preserve"> 40</w:t>
      </w:r>
      <w:r>
        <w:rPr>
          <w:rFonts w:cstheme="minorHAnsi"/>
          <w:sz w:val="24"/>
          <w:szCs w:val="24"/>
        </w:rPr>
        <w:tab/>
        <w:t xml:space="preserve">En M2 : </w:t>
      </w:r>
      <w:r w:rsidR="00E22931">
        <w:rPr>
          <w:rFonts w:cstheme="minorHAnsi"/>
          <w:sz w:val="24"/>
          <w:szCs w:val="24"/>
        </w:rPr>
        <w:t>40</w:t>
      </w:r>
    </w:p>
    <w:p w:rsidR="00CC5B34" w:rsidRDefault="00CC5B34" w:rsidP="002F7931">
      <w:pPr>
        <w:widowControl w:val="0"/>
        <w:autoSpaceDE w:val="0"/>
        <w:autoSpaceDN w:val="0"/>
        <w:adjustRightInd w:val="0"/>
        <w:spacing w:after="0" w:line="240" w:lineRule="auto"/>
        <w:rPr>
          <w:rFonts w:ascii="Times" w:hAnsi="Times" w:cs="Times"/>
          <w:sz w:val="24"/>
          <w:szCs w:val="24"/>
        </w:rPr>
      </w:pPr>
    </w:p>
    <w:p w:rsidR="00B976FF" w:rsidRPr="00DB39A0" w:rsidRDefault="00B976FF" w:rsidP="002F7931">
      <w:pPr>
        <w:spacing w:after="0" w:line="240" w:lineRule="auto"/>
        <w:rPr>
          <w:rFonts w:cstheme="minorHAnsi"/>
          <w:b/>
          <w:sz w:val="24"/>
          <w:szCs w:val="24"/>
        </w:rPr>
      </w:pPr>
      <w:r w:rsidRPr="00DB39A0">
        <w:rPr>
          <w:rFonts w:cstheme="minorHAnsi"/>
          <w:b/>
          <w:sz w:val="24"/>
          <w:szCs w:val="24"/>
        </w:rPr>
        <w:t xml:space="preserve">UFR de rattachement : </w:t>
      </w:r>
      <w:r w:rsidR="00695586" w:rsidRPr="00695586">
        <w:rPr>
          <w:rFonts w:cstheme="minorHAnsi"/>
        </w:rPr>
        <w:t>Institut d’Etudes Européennes</w:t>
      </w:r>
    </w:p>
    <w:p w:rsidR="003D467E" w:rsidRPr="00DB39A0" w:rsidRDefault="00B976FF" w:rsidP="002F7931">
      <w:pPr>
        <w:widowControl w:val="0"/>
        <w:tabs>
          <w:tab w:val="left" w:pos="2380"/>
          <w:tab w:val="left" w:pos="6680"/>
        </w:tabs>
        <w:spacing w:after="0" w:line="240" w:lineRule="auto"/>
        <w:jc w:val="both"/>
        <w:rPr>
          <w:rFonts w:cstheme="minorHAnsi"/>
          <w:sz w:val="24"/>
          <w:szCs w:val="24"/>
        </w:rPr>
      </w:pPr>
      <w:r w:rsidRPr="00DB39A0">
        <w:rPr>
          <w:rFonts w:cstheme="minorHAnsi"/>
          <w:b/>
          <w:sz w:val="24"/>
          <w:szCs w:val="24"/>
        </w:rPr>
        <w:t>S</w:t>
      </w:r>
      <w:r w:rsidR="00271383" w:rsidRPr="00DB39A0">
        <w:rPr>
          <w:rFonts w:cstheme="minorHAnsi"/>
          <w:b/>
          <w:sz w:val="24"/>
          <w:szCs w:val="24"/>
        </w:rPr>
        <w:t xml:space="preserve">ecrétariat : </w:t>
      </w:r>
      <w:r w:rsidR="00695586" w:rsidRPr="00695586">
        <w:t>Bât. A, salle 246</w:t>
      </w:r>
    </w:p>
    <w:p w:rsidR="00695586" w:rsidRPr="007E19CC" w:rsidRDefault="00995D65" w:rsidP="002F7931">
      <w:pPr>
        <w:tabs>
          <w:tab w:val="left" w:pos="2380"/>
          <w:tab w:val="left" w:pos="6680"/>
        </w:tabs>
        <w:spacing w:line="240" w:lineRule="auto"/>
        <w:jc w:val="both"/>
        <w:rPr>
          <w:rFonts w:ascii="Arial Narrow" w:hAnsi="Arial Narrow"/>
          <w:sz w:val="20"/>
        </w:rPr>
      </w:pPr>
      <w:r w:rsidRPr="00DB39A0">
        <w:rPr>
          <w:rFonts w:cstheme="minorHAnsi"/>
          <w:b/>
          <w:sz w:val="24"/>
          <w:szCs w:val="24"/>
        </w:rPr>
        <w:sym w:font="Wingdings 2" w:char="F027"/>
      </w:r>
      <w:r w:rsidRPr="00DB39A0">
        <w:rPr>
          <w:rFonts w:cstheme="minorHAnsi"/>
          <w:b/>
          <w:sz w:val="24"/>
          <w:szCs w:val="24"/>
        </w:rPr>
        <w:t xml:space="preserve"> </w:t>
      </w:r>
      <w:r w:rsidR="00695586">
        <w:rPr>
          <w:rFonts w:ascii="Arial Narrow" w:hAnsi="Arial Narrow"/>
          <w:sz w:val="20"/>
        </w:rPr>
        <w:t xml:space="preserve">- </w:t>
      </w:r>
      <w:r w:rsidR="00695586" w:rsidRPr="00695586">
        <w:t>01 49 40 65 93 - Fax : 01 49 40 65 94</w:t>
      </w:r>
    </w:p>
    <w:p w:rsidR="00995D65" w:rsidRPr="00DB39A0" w:rsidRDefault="00695586" w:rsidP="002F7931">
      <w:pPr>
        <w:widowControl w:val="0"/>
        <w:tabs>
          <w:tab w:val="left" w:pos="2300"/>
          <w:tab w:val="left" w:pos="6680"/>
        </w:tabs>
        <w:spacing w:after="0" w:line="240" w:lineRule="auto"/>
        <w:jc w:val="both"/>
        <w:rPr>
          <w:rFonts w:cstheme="minorHAnsi"/>
          <w:b/>
          <w:sz w:val="24"/>
          <w:szCs w:val="24"/>
        </w:rPr>
      </w:pPr>
      <w:r>
        <w:rPr>
          <w:rFonts w:cstheme="minorHAnsi"/>
          <w:b/>
          <w:sz w:val="24"/>
          <w:szCs w:val="24"/>
        </w:rPr>
        <w:t xml:space="preserve">@/ </w:t>
      </w:r>
      <w:r w:rsidRPr="00B23839">
        <w:rPr>
          <w:rFonts w:cstheme="minorHAnsi"/>
        </w:rPr>
        <w:t>iee.secretariat</w:t>
      </w:r>
      <w:r w:rsidR="003D467E" w:rsidRPr="00B23839">
        <w:rPr>
          <w:rFonts w:cstheme="minorHAnsi"/>
        </w:rPr>
        <w:t>@univ-paris8.fr</w:t>
      </w:r>
    </w:p>
    <w:p w:rsidR="00995D65" w:rsidRPr="00DB39A0" w:rsidRDefault="00995D65" w:rsidP="002F7931">
      <w:pPr>
        <w:spacing w:after="0" w:line="240" w:lineRule="auto"/>
        <w:rPr>
          <w:rFonts w:cstheme="minorHAnsi"/>
          <w:b/>
          <w:sz w:val="24"/>
          <w:szCs w:val="24"/>
        </w:rPr>
      </w:pPr>
      <w:r w:rsidRPr="00DB39A0">
        <w:rPr>
          <w:rFonts w:cstheme="minorHAnsi"/>
          <w:b/>
          <w:sz w:val="24"/>
          <w:szCs w:val="24"/>
        </w:rPr>
        <w:t>Site Internet</w:t>
      </w:r>
      <w:r w:rsidR="00B976FF" w:rsidRPr="00DB39A0">
        <w:rPr>
          <w:rFonts w:cstheme="minorHAnsi"/>
          <w:b/>
          <w:sz w:val="24"/>
          <w:szCs w:val="24"/>
        </w:rPr>
        <w:t xml:space="preserve"> : </w:t>
      </w:r>
      <w:r w:rsidR="00695586" w:rsidRPr="00B23839">
        <w:rPr>
          <w:rFonts w:cstheme="minorHAnsi"/>
        </w:rPr>
        <w:t>http://iee.univ-paris8.fr</w:t>
      </w:r>
    </w:p>
    <w:p w:rsidR="00B976FF" w:rsidRPr="00DB39A0" w:rsidRDefault="00B976FF" w:rsidP="00DB39A0">
      <w:pPr>
        <w:spacing w:after="0"/>
        <w:rPr>
          <w:rFonts w:cstheme="minorHAnsi"/>
          <w:sz w:val="24"/>
          <w:szCs w:val="24"/>
        </w:rPr>
      </w:pPr>
      <w:r w:rsidRPr="00DB39A0">
        <w:rPr>
          <w:rFonts w:cstheme="minorHAnsi"/>
          <w:sz w:val="24"/>
          <w:szCs w:val="24"/>
        </w:rPr>
        <w:t>__________________________________________________________________________</w:t>
      </w:r>
    </w:p>
    <w:p w:rsidR="00B976FF" w:rsidRPr="00DF0E64" w:rsidRDefault="00995D65" w:rsidP="00B128EC">
      <w:pPr>
        <w:spacing w:after="0" w:line="240" w:lineRule="auto"/>
        <w:rPr>
          <w:rFonts w:ascii="Arial Narrow" w:hAnsi="Arial Narrow" w:cstheme="minorHAnsi"/>
          <w:b/>
        </w:rPr>
      </w:pPr>
      <w:r w:rsidRPr="00DF0E64">
        <w:rPr>
          <w:rFonts w:ascii="Arial Narrow" w:hAnsi="Arial Narrow" w:cstheme="minorHAnsi"/>
          <w:b/>
        </w:rPr>
        <w:t xml:space="preserve">1/ </w:t>
      </w:r>
      <w:r w:rsidR="00791168" w:rsidRPr="00DF0E64">
        <w:rPr>
          <w:rFonts w:ascii="Arial Narrow" w:hAnsi="Arial Narrow" w:cstheme="minorHAnsi"/>
          <w:b/>
        </w:rPr>
        <w:t>O</w:t>
      </w:r>
      <w:r w:rsidRPr="00DF0E64">
        <w:rPr>
          <w:rFonts w:ascii="Arial Narrow" w:hAnsi="Arial Narrow" w:cstheme="minorHAnsi"/>
          <w:b/>
        </w:rPr>
        <w:t>bjectif</w:t>
      </w:r>
      <w:r w:rsidR="002604D4" w:rsidRPr="00DF0E64">
        <w:rPr>
          <w:rFonts w:ascii="Arial Narrow" w:hAnsi="Arial Narrow" w:cstheme="minorHAnsi"/>
          <w:b/>
        </w:rPr>
        <w:t>s</w:t>
      </w:r>
      <w:r w:rsidRPr="00DF0E64">
        <w:rPr>
          <w:rFonts w:ascii="Arial Narrow" w:hAnsi="Arial Narrow" w:cstheme="minorHAnsi"/>
          <w:b/>
        </w:rPr>
        <w:t xml:space="preserve"> de la formation </w:t>
      </w:r>
    </w:p>
    <w:p w:rsidR="00B128EC" w:rsidRPr="007C737A" w:rsidRDefault="00B128EC" w:rsidP="007C737A">
      <w:pPr>
        <w:pStyle w:val="Default"/>
        <w:rPr>
          <w:rFonts w:ascii="Arial Narrow" w:hAnsi="Arial Narrow"/>
        </w:rPr>
      </w:pPr>
    </w:p>
    <w:p w:rsidR="003C554D" w:rsidRPr="00D43456" w:rsidRDefault="007C737A" w:rsidP="007C737A">
      <w:pPr>
        <w:widowControl w:val="0"/>
        <w:autoSpaceDE w:val="0"/>
        <w:autoSpaceDN w:val="0"/>
        <w:adjustRightInd w:val="0"/>
        <w:spacing w:after="0" w:line="240" w:lineRule="auto"/>
        <w:rPr>
          <w:rFonts w:ascii="Arial Narrow" w:hAnsi="Arial Narrow" w:cs="Times New Roman"/>
          <w:color w:val="000000" w:themeColor="text1"/>
        </w:rPr>
      </w:pPr>
      <w:r w:rsidRPr="002F7931">
        <w:rPr>
          <w:rFonts w:ascii="Arial Narrow" w:hAnsi="Arial Narrow" w:cs="Times New Roman"/>
          <w:b/>
          <w:color w:val="000000"/>
        </w:rPr>
        <w:t>Le master mention Etudes européennes et internationales, parcours Politiques et Gestion de la Culture en Europe</w:t>
      </w:r>
      <w:r w:rsidRPr="007C737A">
        <w:rPr>
          <w:rFonts w:ascii="Arial Narrow" w:hAnsi="Arial Narrow" w:cs="Times New Roman"/>
          <w:color w:val="000000"/>
        </w:rPr>
        <w:t xml:space="preserve"> </w:t>
      </w:r>
      <w:r w:rsidR="003C554D" w:rsidRPr="007C737A">
        <w:rPr>
          <w:rFonts w:ascii="Arial Narrow" w:hAnsi="Arial Narrow"/>
        </w:rPr>
        <w:t xml:space="preserve">forme des professionnels de la culture capables de travailler en Europe et à l’international. Le champ culturel y est questionné sous l’angle des politiques culturelles, de la sociologie, de l’économie et de l’histoire, dans une perspective européenne et internationale. </w:t>
      </w:r>
      <w:r w:rsidR="003C554D" w:rsidRPr="00D43456">
        <w:rPr>
          <w:rFonts w:ascii="Arial Narrow" w:hAnsi="Arial Narrow"/>
          <w:color w:val="000000" w:themeColor="text1"/>
        </w:rPr>
        <w:t xml:space="preserve">Ce parcours repose sur l’acquisition d’outils et de savoir-faire, particulièrement dans le domaine </w:t>
      </w:r>
      <w:r w:rsidR="00FB5F39" w:rsidRPr="00D43456">
        <w:rPr>
          <w:rFonts w:ascii="Arial Narrow" w:hAnsi="Arial Narrow"/>
          <w:color w:val="000000" w:themeColor="text1"/>
        </w:rPr>
        <w:t>des politiques culturelles et de la gestion des entreprises culturelles en Europe</w:t>
      </w:r>
      <w:r w:rsidR="003C554D" w:rsidRPr="00D43456">
        <w:rPr>
          <w:rFonts w:ascii="Arial Narrow" w:hAnsi="Arial Narrow"/>
          <w:color w:val="000000" w:themeColor="text1"/>
        </w:rPr>
        <w:t>. Par le biais de stages, d’actions tuteurées en M1, et de montages de projets culturels en M2, de véritables mises en situation et expériences professionnelles sont proposées aux étudiants</w:t>
      </w:r>
      <w:r w:rsidR="00F92A0D" w:rsidRPr="00D43456">
        <w:rPr>
          <w:rFonts w:ascii="Arial Narrow" w:hAnsi="Arial Narrow"/>
          <w:color w:val="000000" w:themeColor="text1"/>
        </w:rPr>
        <w:t xml:space="preserve">, ce qui permet d’envisager </w:t>
      </w:r>
      <w:r w:rsidR="00FB5F39" w:rsidRPr="00D43456">
        <w:rPr>
          <w:rFonts w:ascii="Arial Narrow" w:hAnsi="Arial Narrow"/>
          <w:color w:val="000000" w:themeColor="text1"/>
        </w:rPr>
        <w:t xml:space="preserve">le </w:t>
      </w:r>
      <w:r w:rsidR="003C554D" w:rsidRPr="00D43456">
        <w:rPr>
          <w:rFonts w:ascii="Arial Narrow" w:hAnsi="Arial Narrow"/>
          <w:color w:val="000000" w:themeColor="text1"/>
        </w:rPr>
        <w:t xml:space="preserve">secteur culturel de manière globale, de la production jusqu’à la diffusion. </w:t>
      </w:r>
    </w:p>
    <w:p w:rsidR="00E46809" w:rsidRPr="007C737A" w:rsidRDefault="00E46809" w:rsidP="007C737A">
      <w:pPr>
        <w:pStyle w:val="Retraitcorpsdetexte3"/>
        <w:ind w:left="0"/>
        <w:rPr>
          <w:rFonts w:cs="Times New Roman"/>
          <w:b/>
          <w:sz w:val="22"/>
          <w:szCs w:val="22"/>
        </w:rPr>
      </w:pPr>
    </w:p>
    <w:p w:rsidR="00E22931" w:rsidRPr="007C737A" w:rsidRDefault="00E22931" w:rsidP="007C737A">
      <w:pPr>
        <w:pStyle w:val="Retraitcorpsdetexte3"/>
        <w:ind w:left="0"/>
        <w:rPr>
          <w:b/>
          <w:sz w:val="22"/>
          <w:szCs w:val="22"/>
        </w:rPr>
      </w:pPr>
      <w:r w:rsidRPr="007C737A">
        <w:rPr>
          <w:rFonts w:cs="Times New Roman"/>
          <w:b/>
          <w:sz w:val="22"/>
          <w:szCs w:val="22"/>
        </w:rPr>
        <w:t>Compétences visées</w:t>
      </w:r>
    </w:p>
    <w:p w:rsidR="00E22931" w:rsidRPr="007C737A" w:rsidRDefault="00E22931" w:rsidP="007C737A">
      <w:pPr>
        <w:pStyle w:val="Retraitcorpsdetexte"/>
        <w:spacing w:after="0" w:line="240" w:lineRule="auto"/>
        <w:ind w:left="113" w:hanging="113"/>
        <w:jc w:val="both"/>
        <w:rPr>
          <w:rFonts w:ascii="Arial Narrow" w:hAnsi="Arial Narrow" w:cs="Times New Roman"/>
        </w:rPr>
      </w:pPr>
      <w:r w:rsidRPr="007C737A">
        <w:rPr>
          <w:rFonts w:ascii="Arial Narrow" w:hAnsi="Arial Narrow" w:cs="Times New Roman"/>
        </w:rPr>
        <w:t>- Avoir une bonne connaissance de la construction européenne et de l’Europe culturelle : courants artistiques et littéraires, institutions, fonctionnement, politiques et programmes européens dans le contexte international</w:t>
      </w:r>
    </w:p>
    <w:p w:rsidR="00E22931" w:rsidRPr="007C737A" w:rsidRDefault="00E22931" w:rsidP="007C737A">
      <w:pPr>
        <w:tabs>
          <w:tab w:val="left" w:pos="0"/>
        </w:tabs>
        <w:spacing w:after="0" w:line="240" w:lineRule="auto"/>
        <w:jc w:val="both"/>
        <w:rPr>
          <w:rFonts w:ascii="Arial Narrow" w:hAnsi="Arial Narrow" w:cs="Times New Roman"/>
          <w:spacing w:val="-6"/>
        </w:rPr>
      </w:pPr>
      <w:r w:rsidRPr="007C737A">
        <w:rPr>
          <w:rFonts w:ascii="Arial Narrow" w:hAnsi="Arial Narrow" w:cs="Times New Roman"/>
          <w:spacing w:val="-6"/>
        </w:rPr>
        <w:t>- Connaître l’environnement institutionnel et professionnel - national et européen - de la culture, de la création artistique et de ses publics</w:t>
      </w:r>
    </w:p>
    <w:p w:rsidR="00E22931" w:rsidRPr="00D43456" w:rsidRDefault="00E22931" w:rsidP="007C737A">
      <w:pPr>
        <w:tabs>
          <w:tab w:val="left" w:pos="142"/>
        </w:tabs>
        <w:spacing w:after="0" w:line="240" w:lineRule="auto"/>
        <w:ind w:left="113" w:hanging="113"/>
        <w:jc w:val="both"/>
        <w:rPr>
          <w:rFonts w:ascii="Arial Narrow" w:hAnsi="Arial Narrow" w:cs="Times New Roman"/>
          <w:color w:val="000000" w:themeColor="text1"/>
        </w:rPr>
      </w:pPr>
      <w:r w:rsidRPr="007C737A">
        <w:rPr>
          <w:rFonts w:ascii="Arial Narrow" w:hAnsi="Arial Narrow" w:cs="Times New Roman"/>
        </w:rPr>
        <w:t xml:space="preserve">- Disposer des connaissances de </w:t>
      </w:r>
      <w:r w:rsidR="004606F3">
        <w:rPr>
          <w:rFonts w:ascii="Arial Narrow" w:hAnsi="Arial Narrow" w:cs="Times New Roman"/>
        </w:rPr>
        <w:t xml:space="preserve">référence en matière </w:t>
      </w:r>
      <w:r w:rsidR="004606F3" w:rsidRPr="00D43456">
        <w:rPr>
          <w:rFonts w:ascii="Arial Narrow" w:hAnsi="Arial Narrow" w:cs="Times New Roman"/>
          <w:color w:val="000000" w:themeColor="text1"/>
        </w:rPr>
        <w:t>de droit appliqué au secteur de</w:t>
      </w:r>
      <w:r w:rsidRPr="00D43456">
        <w:rPr>
          <w:rFonts w:ascii="Arial Narrow" w:hAnsi="Arial Narrow" w:cs="Times New Roman"/>
          <w:color w:val="000000" w:themeColor="text1"/>
        </w:rPr>
        <w:t xml:space="preserve"> la culture, de gestion des ressources humaines, de gestion administrative et financière de l’entreprise culturelle</w:t>
      </w:r>
    </w:p>
    <w:p w:rsidR="00E22931" w:rsidRPr="00D43456" w:rsidRDefault="00E22931" w:rsidP="007C737A">
      <w:pPr>
        <w:tabs>
          <w:tab w:val="left" w:pos="0"/>
        </w:tabs>
        <w:spacing w:after="0" w:line="240" w:lineRule="auto"/>
        <w:ind w:right="-14"/>
        <w:jc w:val="both"/>
        <w:rPr>
          <w:rFonts w:ascii="Arial Narrow" w:hAnsi="Arial Narrow" w:cs="Times New Roman"/>
          <w:color w:val="000000" w:themeColor="text1"/>
        </w:rPr>
      </w:pPr>
      <w:r w:rsidRPr="00D43456">
        <w:rPr>
          <w:rFonts w:ascii="Arial Narrow" w:hAnsi="Arial Narrow" w:cs="Times New Roman"/>
          <w:color w:val="000000" w:themeColor="text1"/>
        </w:rPr>
        <w:t>- Savoir mener une étude de cas, formuler une problématique, développer une analyse comparative et critique</w:t>
      </w:r>
    </w:p>
    <w:p w:rsidR="00E22931" w:rsidRPr="00D43456" w:rsidRDefault="00E22931" w:rsidP="007C737A">
      <w:pPr>
        <w:tabs>
          <w:tab w:val="left" w:pos="0"/>
        </w:tabs>
        <w:spacing w:after="0" w:line="240" w:lineRule="auto"/>
        <w:jc w:val="both"/>
        <w:rPr>
          <w:rFonts w:ascii="Arial Narrow" w:hAnsi="Arial Narrow" w:cs="Times New Roman"/>
          <w:color w:val="000000" w:themeColor="text1"/>
        </w:rPr>
      </w:pPr>
      <w:r w:rsidRPr="00D43456">
        <w:rPr>
          <w:rFonts w:ascii="Arial Narrow" w:hAnsi="Arial Narrow" w:cs="Times New Roman"/>
          <w:color w:val="000000" w:themeColor="text1"/>
        </w:rPr>
        <w:t>- Savoir monter un projet</w:t>
      </w:r>
      <w:r w:rsidR="004606F3" w:rsidRPr="00D43456">
        <w:rPr>
          <w:rFonts w:ascii="Arial Narrow" w:hAnsi="Arial Narrow" w:cs="Times New Roman"/>
          <w:color w:val="000000" w:themeColor="text1"/>
        </w:rPr>
        <w:t xml:space="preserve"> culturel</w:t>
      </w:r>
      <w:r w:rsidRPr="00D43456">
        <w:rPr>
          <w:rFonts w:ascii="Arial Narrow" w:hAnsi="Arial Narrow" w:cs="Times New Roman"/>
          <w:color w:val="000000" w:themeColor="text1"/>
        </w:rPr>
        <w:t xml:space="preserve"> dans sa dimension pluridisciplinaire (politique, financière, juridique, comptable, communicationnelle…)</w:t>
      </w:r>
    </w:p>
    <w:p w:rsidR="00D671F7" w:rsidRPr="00D43456" w:rsidRDefault="00E22931" w:rsidP="000D090F">
      <w:pPr>
        <w:tabs>
          <w:tab w:val="left" w:pos="1840"/>
        </w:tabs>
        <w:spacing w:after="0" w:line="240" w:lineRule="auto"/>
        <w:ind w:left="125" w:hanging="125"/>
        <w:jc w:val="both"/>
        <w:rPr>
          <w:rFonts w:ascii="Arial Narrow" w:hAnsi="Arial Narrow" w:cs="Times New Roman"/>
          <w:color w:val="000000" w:themeColor="text1"/>
        </w:rPr>
      </w:pPr>
      <w:r w:rsidRPr="00D43456">
        <w:rPr>
          <w:rFonts w:ascii="Arial Narrow" w:hAnsi="Arial Narrow" w:cs="Times New Roman"/>
          <w:color w:val="000000" w:themeColor="text1"/>
        </w:rPr>
        <w:t>- Perfectionner la connaissance de deux langues et sociétés étrangères : aspects</w:t>
      </w:r>
      <w:r w:rsidR="004606F3" w:rsidRPr="00D43456">
        <w:rPr>
          <w:rFonts w:ascii="Arial Narrow" w:hAnsi="Arial Narrow" w:cs="Times New Roman"/>
          <w:color w:val="000000" w:themeColor="text1"/>
        </w:rPr>
        <w:t xml:space="preserve"> culturels, </w:t>
      </w:r>
      <w:r w:rsidRPr="00D43456">
        <w:rPr>
          <w:rFonts w:ascii="Arial Narrow" w:hAnsi="Arial Narrow" w:cs="Times New Roman"/>
          <w:color w:val="000000" w:themeColor="text1"/>
        </w:rPr>
        <w:t xml:space="preserve">historiques, institutionnels, politiques et sociaux </w:t>
      </w:r>
    </w:p>
    <w:p w:rsidR="00F92A0D" w:rsidRPr="000D090F" w:rsidRDefault="00F92A0D" w:rsidP="000D090F">
      <w:pPr>
        <w:tabs>
          <w:tab w:val="left" w:pos="1840"/>
        </w:tabs>
        <w:spacing w:after="0" w:line="240" w:lineRule="auto"/>
        <w:ind w:left="125" w:hanging="125"/>
        <w:jc w:val="both"/>
        <w:rPr>
          <w:rFonts w:ascii="Arial Narrow" w:hAnsi="Arial Narrow" w:cs="Times New Roman"/>
          <w:sz w:val="20"/>
        </w:rPr>
      </w:pPr>
    </w:p>
    <w:p w:rsidR="00495F0B" w:rsidRPr="00495F0B" w:rsidRDefault="00495F0B" w:rsidP="007C737A">
      <w:pPr>
        <w:spacing w:after="0" w:line="240" w:lineRule="auto"/>
        <w:rPr>
          <w:rFonts w:ascii="Arial Narrow" w:hAnsi="Arial Narrow" w:cstheme="minorHAnsi"/>
          <w:b/>
        </w:rPr>
      </w:pPr>
      <w:r w:rsidRPr="00495F0B">
        <w:rPr>
          <w:rFonts w:ascii="Arial Narrow" w:hAnsi="Arial Narrow" w:cstheme="minorHAnsi"/>
          <w:b/>
        </w:rPr>
        <w:lastRenderedPageBreak/>
        <w:t>2/ Et après ?</w:t>
      </w:r>
    </w:p>
    <w:p w:rsidR="00495F0B" w:rsidRDefault="00495F0B" w:rsidP="007C737A">
      <w:pPr>
        <w:spacing w:after="0" w:line="240" w:lineRule="auto"/>
        <w:rPr>
          <w:rFonts w:ascii="Arial Narrow" w:hAnsi="Arial Narrow" w:cstheme="minorHAnsi"/>
          <w:sz w:val="24"/>
          <w:szCs w:val="24"/>
        </w:rPr>
      </w:pPr>
    </w:p>
    <w:p w:rsidR="00495F0B" w:rsidRPr="00D43456" w:rsidRDefault="00B6590A" w:rsidP="00495F0B">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Administrateur</w:t>
      </w:r>
      <w:r w:rsidR="00DA0323" w:rsidRPr="00D43456">
        <w:rPr>
          <w:rFonts w:ascii="Arial Narrow" w:hAnsi="Arial Narrow" w:cs="Times New Roman"/>
          <w:color w:val="000000" w:themeColor="text1"/>
        </w:rPr>
        <w:t>.ice</w:t>
      </w:r>
      <w:r w:rsidRPr="00D43456">
        <w:rPr>
          <w:rFonts w:ascii="Arial Narrow" w:hAnsi="Arial Narrow" w:cs="Times New Roman"/>
          <w:color w:val="000000" w:themeColor="text1"/>
        </w:rPr>
        <w:t xml:space="preserve">s </w:t>
      </w:r>
      <w:r w:rsidR="00F92A0D" w:rsidRPr="00D43456">
        <w:rPr>
          <w:rFonts w:ascii="Arial Narrow" w:hAnsi="Arial Narrow" w:cs="Times New Roman"/>
          <w:color w:val="000000" w:themeColor="text1"/>
        </w:rPr>
        <w:t>(</w:t>
      </w:r>
      <w:r w:rsidR="00495F0B" w:rsidRPr="00D43456">
        <w:rPr>
          <w:rFonts w:ascii="Arial Narrow" w:hAnsi="Arial Narrow" w:cs="Times New Roman"/>
          <w:color w:val="000000" w:themeColor="text1"/>
        </w:rPr>
        <w:t xml:space="preserve">institutions culturelles et artistiques dans tous les domaines : théâtre, musique, danse, arts plastiques, audiovisuel…) en </w:t>
      </w:r>
      <w:r w:rsidR="00EE4F2C" w:rsidRPr="00D43456">
        <w:rPr>
          <w:rFonts w:ascii="Arial Narrow" w:hAnsi="Arial Narrow" w:cs="Times New Roman"/>
          <w:color w:val="000000" w:themeColor="text1"/>
        </w:rPr>
        <w:t>France</w:t>
      </w:r>
      <w:r w:rsidR="00495F0B" w:rsidRPr="00D43456">
        <w:rPr>
          <w:rFonts w:ascii="Arial Narrow" w:hAnsi="Arial Narrow" w:cs="Times New Roman"/>
          <w:color w:val="000000" w:themeColor="text1"/>
        </w:rPr>
        <w:t xml:space="preserve"> ou à l’étranger</w:t>
      </w:r>
      <w:r w:rsidR="00F92A0D" w:rsidRPr="00D43456">
        <w:rPr>
          <w:rFonts w:ascii="Arial Narrow" w:hAnsi="Arial Narrow" w:cs="Times New Roman"/>
          <w:color w:val="000000" w:themeColor="text1"/>
        </w:rPr>
        <w:t xml:space="preserve"> (centres culturels et </w:t>
      </w:r>
      <w:r w:rsidR="000B6E73" w:rsidRPr="00D43456">
        <w:rPr>
          <w:rFonts w:ascii="Arial Narrow" w:hAnsi="Arial Narrow" w:cs="Times New Roman"/>
          <w:color w:val="000000" w:themeColor="text1"/>
        </w:rPr>
        <w:t>I</w:t>
      </w:r>
      <w:r w:rsidR="00F92A0D" w:rsidRPr="00D43456">
        <w:rPr>
          <w:rFonts w:ascii="Arial Narrow" w:hAnsi="Arial Narrow" w:cs="Times New Roman"/>
          <w:color w:val="000000" w:themeColor="text1"/>
        </w:rPr>
        <w:t>nstituts français)</w:t>
      </w:r>
    </w:p>
    <w:p w:rsidR="00F92A0D" w:rsidRPr="00D43456" w:rsidRDefault="00B6590A" w:rsidP="00F92A0D">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Directeur</w:t>
      </w:r>
      <w:r w:rsidR="00DA0323" w:rsidRPr="00D43456">
        <w:rPr>
          <w:rFonts w:ascii="Arial Narrow" w:hAnsi="Arial Narrow" w:cs="Times New Roman"/>
          <w:color w:val="000000" w:themeColor="text1"/>
        </w:rPr>
        <w:t>.ice</w:t>
      </w:r>
      <w:r w:rsidRPr="00D43456">
        <w:rPr>
          <w:rFonts w:ascii="Arial Narrow" w:hAnsi="Arial Narrow" w:cs="Times New Roman"/>
          <w:color w:val="000000" w:themeColor="text1"/>
        </w:rPr>
        <w:t>s, chargé</w:t>
      </w:r>
      <w:r w:rsidR="000B6E73" w:rsidRPr="00D43456">
        <w:rPr>
          <w:rFonts w:ascii="Arial Narrow" w:hAnsi="Arial Narrow" w:cs="Times New Roman"/>
          <w:color w:val="000000" w:themeColor="text1"/>
        </w:rPr>
        <w:t>.</w:t>
      </w:r>
      <w:r w:rsidRPr="00D43456">
        <w:rPr>
          <w:rFonts w:ascii="Arial Narrow" w:hAnsi="Arial Narrow" w:cs="Times New Roman"/>
          <w:color w:val="000000" w:themeColor="text1"/>
        </w:rPr>
        <w:t xml:space="preserve">es de mission des affaires </w:t>
      </w:r>
      <w:r w:rsidR="00495F0B" w:rsidRPr="00D43456">
        <w:rPr>
          <w:rFonts w:ascii="Arial Narrow" w:hAnsi="Arial Narrow" w:cs="Times New Roman"/>
          <w:color w:val="000000" w:themeColor="text1"/>
        </w:rPr>
        <w:t>culturel</w:t>
      </w:r>
      <w:r w:rsidRPr="00D43456">
        <w:rPr>
          <w:rFonts w:ascii="Arial Narrow" w:hAnsi="Arial Narrow" w:cs="Times New Roman"/>
          <w:color w:val="000000" w:themeColor="text1"/>
        </w:rPr>
        <w:t>le</w:t>
      </w:r>
      <w:r w:rsidR="00495F0B" w:rsidRPr="00D43456">
        <w:rPr>
          <w:rFonts w:ascii="Arial Narrow" w:hAnsi="Arial Narrow" w:cs="Times New Roman"/>
          <w:color w:val="000000" w:themeColor="text1"/>
        </w:rPr>
        <w:t xml:space="preserve">s </w:t>
      </w:r>
      <w:r w:rsidR="00F92A0D" w:rsidRPr="00D43456">
        <w:rPr>
          <w:rFonts w:ascii="Arial Narrow" w:hAnsi="Arial Narrow" w:cs="Times New Roman"/>
          <w:color w:val="000000" w:themeColor="text1"/>
        </w:rPr>
        <w:t>à l’échelle locale (collectivités territoriales), nationale ou internationale</w:t>
      </w:r>
    </w:p>
    <w:p w:rsidR="00C46682" w:rsidRPr="00D43456" w:rsidRDefault="00C46682" w:rsidP="00C46682">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Directeur</w:t>
      </w:r>
      <w:r w:rsidR="00DA0323" w:rsidRPr="00D43456">
        <w:rPr>
          <w:rFonts w:ascii="Arial Narrow" w:hAnsi="Arial Narrow" w:cs="Times New Roman"/>
          <w:color w:val="000000" w:themeColor="text1"/>
        </w:rPr>
        <w:t>.ice</w:t>
      </w:r>
      <w:r w:rsidRPr="00D43456">
        <w:rPr>
          <w:rFonts w:ascii="Arial Narrow" w:hAnsi="Arial Narrow" w:cs="Times New Roman"/>
          <w:color w:val="000000" w:themeColor="text1"/>
        </w:rPr>
        <w:t>s, chargé</w:t>
      </w:r>
      <w:r w:rsidR="00DA0323" w:rsidRPr="00D43456">
        <w:rPr>
          <w:rFonts w:ascii="Arial Narrow" w:hAnsi="Arial Narrow" w:cs="Times New Roman"/>
          <w:color w:val="000000" w:themeColor="text1"/>
        </w:rPr>
        <w:t>.</w:t>
      </w:r>
      <w:r w:rsidRPr="00D43456">
        <w:rPr>
          <w:rFonts w:ascii="Arial Narrow" w:hAnsi="Arial Narrow" w:cs="Times New Roman"/>
          <w:color w:val="000000" w:themeColor="text1"/>
        </w:rPr>
        <w:t>es de production</w:t>
      </w:r>
    </w:p>
    <w:p w:rsidR="00C46682" w:rsidRPr="00D43456" w:rsidRDefault="00C46682" w:rsidP="00C46682">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Responsables de la diffusion (spectacle vivant)</w:t>
      </w:r>
    </w:p>
    <w:p w:rsidR="00C46682" w:rsidRPr="00D43456" w:rsidRDefault="00C46682" w:rsidP="00C46682">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Responsables des relations avec les publics dans des entreprises et institutions culturelles</w:t>
      </w:r>
    </w:p>
    <w:p w:rsidR="00F92A0D" w:rsidRPr="00D43456" w:rsidRDefault="00B6590A" w:rsidP="00495F0B">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R</w:t>
      </w:r>
      <w:r w:rsidR="00EE4F2C" w:rsidRPr="00D43456">
        <w:rPr>
          <w:rFonts w:ascii="Arial Narrow" w:hAnsi="Arial Narrow" w:cs="Times New Roman"/>
          <w:color w:val="000000" w:themeColor="text1"/>
        </w:rPr>
        <w:t xml:space="preserve">esponsables </w:t>
      </w:r>
      <w:r w:rsidR="00F92A0D" w:rsidRPr="00D43456">
        <w:rPr>
          <w:rFonts w:ascii="Arial Narrow" w:hAnsi="Arial Narrow" w:cs="Times New Roman"/>
          <w:color w:val="000000" w:themeColor="text1"/>
        </w:rPr>
        <w:t>de la médiation culturelle</w:t>
      </w:r>
      <w:r w:rsidR="00EE4F2C" w:rsidRPr="00D43456">
        <w:rPr>
          <w:rFonts w:ascii="Arial Narrow" w:hAnsi="Arial Narrow" w:cs="Times New Roman"/>
          <w:color w:val="000000" w:themeColor="text1"/>
        </w:rPr>
        <w:t>, des actions pédagogiques</w:t>
      </w:r>
    </w:p>
    <w:p w:rsidR="0033254B" w:rsidRPr="00D43456" w:rsidRDefault="0033254B" w:rsidP="00495F0B">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 xml:space="preserve">Responsables de projets européens </w:t>
      </w:r>
    </w:p>
    <w:p w:rsidR="00C46682" w:rsidRPr="00D43456" w:rsidRDefault="00C46682" w:rsidP="00495F0B">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Responsables du développement et des partenariats internationaux</w:t>
      </w:r>
    </w:p>
    <w:p w:rsidR="00EE4F2C" w:rsidRPr="00D43456" w:rsidRDefault="00B6590A" w:rsidP="00495F0B">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Programmateur</w:t>
      </w:r>
      <w:r w:rsidR="00DA0323" w:rsidRPr="00D43456">
        <w:rPr>
          <w:rFonts w:ascii="Arial Narrow" w:hAnsi="Arial Narrow" w:cs="Times New Roman"/>
          <w:color w:val="000000" w:themeColor="text1"/>
        </w:rPr>
        <w:t>.ice</w:t>
      </w:r>
      <w:r w:rsidRPr="00D43456">
        <w:rPr>
          <w:rFonts w:ascii="Arial Narrow" w:hAnsi="Arial Narrow" w:cs="Times New Roman"/>
          <w:color w:val="000000" w:themeColor="text1"/>
        </w:rPr>
        <w:t>s</w:t>
      </w:r>
      <w:r w:rsidR="00EE4F2C" w:rsidRPr="00D43456">
        <w:rPr>
          <w:rFonts w:ascii="Arial Narrow" w:hAnsi="Arial Narrow" w:cs="Times New Roman"/>
          <w:color w:val="000000" w:themeColor="text1"/>
        </w:rPr>
        <w:t xml:space="preserve"> (festivals, lieux culturels, théâtres, cinémas…)</w:t>
      </w:r>
    </w:p>
    <w:p w:rsidR="00495F0B" w:rsidRPr="00D43456" w:rsidRDefault="00495F0B" w:rsidP="00495F0B">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Direction et administration d’entreprises privées à vocation culturelle (gestion, marketing, mécénat…)</w:t>
      </w:r>
      <w:r w:rsidR="0033254B" w:rsidRPr="00D43456">
        <w:rPr>
          <w:rFonts w:ascii="Arial Narrow" w:hAnsi="Arial Narrow" w:cs="Times New Roman"/>
          <w:color w:val="000000" w:themeColor="text1"/>
        </w:rPr>
        <w:t xml:space="preserve"> en France ou à l’étranger</w:t>
      </w:r>
    </w:p>
    <w:p w:rsidR="00B6590A" w:rsidRPr="00D43456" w:rsidRDefault="00B6590A" w:rsidP="00495F0B">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Consultant</w:t>
      </w:r>
      <w:r w:rsidR="00DA0323" w:rsidRPr="00D43456">
        <w:rPr>
          <w:rFonts w:ascii="Arial Narrow" w:hAnsi="Arial Narrow" w:cs="Times New Roman"/>
          <w:color w:val="000000" w:themeColor="text1"/>
        </w:rPr>
        <w:t>.</w:t>
      </w:r>
      <w:r w:rsidRPr="00D43456">
        <w:rPr>
          <w:rFonts w:ascii="Arial Narrow" w:hAnsi="Arial Narrow" w:cs="Times New Roman"/>
          <w:color w:val="000000" w:themeColor="text1"/>
        </w:rPr>
        <w:t>es, chargé</w:t>
      </w:r>
      <w:r w:rsidR="00DA0323" w:rsidRPr="00D43456">
        <w:rPr>
          <w:rFonts w:ascii="Arial Narrow" w:hAnsi="Arial Narrow" w:cs="Times New Roman"/>
          <w:color w:val="000000" w:themeColor="text1"/>
        </w:rPr>
        <w:t>.</w:t>
      </w:r>
      <w:r w:rsidRPr="00D43456">
        <w:rPr>
          <w:rFonts w:ascii="Arial Narrow" w:hAnsi="Arial Narrow" w:cs="Times New Roman"/>
          <w:color w:val="000000" w:themeColor="text1"/>
        </w:rPr>
        <w:t>es d’études en ingénierie culturelle</w:t>
      </w:r>
    </w:p>
    <w:p w:rsidR="00495F0B" w:rsidRPr="00D43456" w:rsidRDefault="00B6590A" w:rsidP="00495F0B">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Consultant</w:t>
      </w:r>
      <w:r w:rsidR="00DA0323" w:rsidRPr="00D43456">
        <w:rPr>
          <w:rFonts w:ascii="Arial Narrow" w:hAnsi="Arial Narrow" w:cs="Times New Roman"/>
          <w:color w:val="000000" w:themeColor="text1"/>
        </w:rPr>
        <w:t>.</w:t>
      </w:r>
      <w:r w:rsidRPr="00D43456">
        <w:rPr>
          <w:rFonts w:ascii="Arial Narrow" w:hAnsi="Arial Narrow" w:cs="Times New Roman"/>
          <w:color w:val="000000" w:themeColor="text1"/>
        </w:rPr>
        <w:t>es,</w:t>
      </w:r>
      <w:r w:rsidR="00495F0B" w:rsidRPr="00D43456">
        <w:rPr>
          <w:rFonts w:ascii="Arial Narrow" w:hAnsi="Arial Narrow" w:cs="Times New Roman"/>
          <w:color w:val="000000" w:themeColor="text1"/>
        </w:rPr>
        <w:t xml:space="preserve"> chargé</w:t>
      </w:r>
      <w:r w:rsidR="00DA0323" w:rsidRPr="00D43456">
        <w:rPr>
          <w:rFonts w:ascii="Arial Narrow" w:hAnsi="Arial Narrow" w:cs="Times New Roman"/>
          <w:color w:val="000000" w:themeColor="text1"/>
        </w:rPr>
        <w:t>.</w:t>
      </w:r>
      <w:r w:rsidRPr="00D43456">
        <w:rPr>
          <w:rFonts w:ascii="Arial Narrow" w:hAnsi="Arial Narrow" w:cs="Times New Roman"/>
          <w:color w:val="000000" w:themeColor="text1"/>
        </w:rPr>
        <w:t>e</w:t>
      </w:r>
      <w:r w:rsidR="00495F0B" w:rsidRPr="00D43456">
        <w:rPr>
          <w:rFonts w:ascii="Arial Narrow" w:hAnsi="Arial Narrow" w:cs="Times New Roman"/>
          <w:color w:val="000000" w:themeColor="text1"/>
        </w:rPr>
        <w:t>s de mission auprès des organisations et organismes européens et internationaux pour les quest</w:t>
      </w:r>
      <w:r w:rsidR="00EE4390" w:rsidRPr="00D43456">
        <w:rPr>
          <w:rFonts w:ascii="Arial Narrow" w:hAnsi="Arial Narrow" w:cs="Times New Roman"/>
          <w:color w:val="000000" w:themeColor="text1"/>
        </w:rPr>
        <w:t>ions artistiques et culturelles</w:t>
      </w:r>
    </w:p>
    <w:p w:rsidR="00B6590A" w:rsidRPr="00D43456" w:rsidRDefault="00B6590A" w:rsidP="00495F0B">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Journalisme et traitement de l’information artistique et culturelle</w:t>
      </w:r>
    </w:p>
    <w:p w:rsidR="00F92A0D" w:rsidRPr="00D43456" w:rsidRDefault="00F92A0D" w:rsidP="00F92A0D">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Grandes écoles (ENA, Collège d’Europe à Bruges, Institut universitaire européen de Florence), concours de la fonction publique locale, nationale et internationale</w:t>
      </w:r>
    </w:p>
    <w:p w:rsidR="00F92A0D" w:rsidRPr="00D43456" w:rsidRDefault="00F92A0D" w:rsidP="00D43456">
      <w:pPr>
        <w:pStyle w:val="Retraitcorpsdetexte"/>
        <w:widowControl w:val="0"/>
        <w:numPr>
          <w:ilvl w:val="0"/>
          <w:numId w:val="16"/>
        </w:numPr>
        <w:tabs>
          <w:tab w:val="left" w:pos="284"/>
        </w:tabs>
        <w:suppressAutoHyphens/>
        <w:autoSpaceDE w:val="0"/>
        <w:spacing w:after="0" w:line="240" w:lineRule="auto"/>
        <w:ind w:left="284" w:hanging="142"/>
        <w:jc w:val="both"/>
        <w:rPr>
          <w:rFonts w:ascii="Arial Narrow" w:hAnsi="Arial Narrow" w:cs="Times New Roman"/>
        </w:rPr>
      </w:pPr>
      <w:r w:rsidRPr="00D43456">
        <w:rPr>
          <w:rFonts w:ascii="Arial Narrow" w:hAnsi="Arial Narrow" w:cs="Times New Roman"/>
          <w:color w:val="000000" w:themeColor="text1"/>
        </w:rPr>
        <w:t>Recherche et enseignement</w:t>
      </w:r>
    </w:p>
    <w:p w:rsidR="00495F0B" w:rsidRPr="00495F0B" w:rsidRDefault="00495F0B" w:rsidP="00495F0B">
      <w:pPr>
        <w:spacing w:after="0" w:line="240" w:lineRule="auto"/>
        <w:ind w:left="113" w:hanging="113"/>
        <w:jc w:val="both"/>
        <w:rPr>
          <w:rFonts w:ascii="Arial Narrow" w:hAnsi="Arial Narrow"/>
        </w:rPr>
      </w:pPr>
    </w:p>
    <w:p w:rsidR="007C737A" w:rsidRPr="007C737A" w:rsidRDefault="00495F0B" w:rsidP="007C737A">
      <w:pPr>
        <w:widowControl w:val="0"/>
        <w:autoSpaceDE w:val="0"/>
        <w:autoSpaceDN w:val="0"/>
        <w:adjustRightInd w:val="0"/>
        <w:spacing w:after="0" w:line="240" w:lineRule="auto"/>
        <w:rPr>
          <w:rFonts w:ascii="Arial Narrow" w:hAnsi="Arial Narrow" w:cstheme="minorHAnsi"/>
          <w:b/>
        </w:rPr>
      </w:pPr>
      <w:r>
        <w:rPr>
          <w:rFonts w:ascii="Arial Narrow" w:hAnsi="Arial Narrow" w:cstheme="minorHAnsi"/>
          <w:b/>
        </w:rPr>
        <w:t>3</w:t>
      </w:r>
      <w:r w:rsidR="007C737A" w:rsidRPr="007C737A">
        <w:rPr>
          <w:rFonts w:ascii="Arial Narrow" w:hAnsi="Arial Narrow" w:cstheme="minorHAnsi"/>
          <w:b/>
        </w:rPr>
        <w:t xml:space="preserve"> /Pré requis </w:t>
      </w:r>
    </w:p>
    <w:p w:rsidR="007C737A" w:rsidRPr="007C737A" w:rsidRDefault="007C737A" w:rsidP="007C737A">
      <w:pPr>
        <w:pStyle w:val="Paragraphedeliste"/>
        <w:numPr>
          <w:ilvl w:val="0"/>
          <w:numId w:val="15"/>
        </w:numPr>
        <w:autoSpaceDE w:val="0"/>
        <w:autoSpaceDN w:val="0"/>
        <w:adjustRightInd w:val="0"/>
        <w:spacing w:after="0" w:line="240" w:lineRule="auto"/>
        <w:ind w:left="142" w:hanging="142"/>
        <w:jc w:val="both"/>
        <w:rPr>
          <w:rFonts w:ascii="Arial Narrow" w:hAnsi="Arial Narrow" w:cs="Times New Roman"/>
          <w:color w:val="000000"/>
        </w:rPr>
      </w:pPr>
      <w:r w:rsidRPr="007C737A">
        <w:rPr>
          <w:rFonts w:ascii="Arial Narrow" w:hAnsi="Arial Narrow" w:cs="Times New Roman"/>
          <w:color w:val="000000"/>
        </w:rPr>
        <w:t xml:space="preserve">Connaissances de base des milieux culturels, de l’histoire de l’art, du spectacle vivant et de la sociologie </w:t>
      </w:r>
    </w:p>
    <w:p w:rsidR="007C737A" w:rsidRPr="007C737A" w:rsidRDefault="007C737A" w:rsidP="007C737A">
      <w:pPr>
        <w:pStyle w:val="Paragraphedeliste"/>
        <w:numPr>
          <w:ilvl w:val="0"/>
          <w:numId w:val="15"/>
        </w:numPr>
        <w:autoSpaceDE w:val="0"/>
        <w:autoSpaceDN w:val="0"/>
        <w:adjustRightInd w:val="0"/>
        <w:spacing w:after="0" w:line="240" w:lineRule="auto"/>
        <w:ind w:left="142" w:hanging="142"/>
        <w:jc w:val="both"/>
        <w:rPr>
          <w:rFonts w:ascii="Arial Narrow" w:hAnsi="Arial Narrow" w:cs="Times New Roman"/>
          <w:color w:val="000000"/>
        </w:rPr>
      </w:pPr>
      <w:r w:rsidRPr="007C737A">
        <w:rPr>
          <w:rFonts w:ascii="Arial Narrow" w:hAnsi="Arial Narrow" w:cs="Times New Roman"/>
          <w:color w:val="000000"/>
        </w:rPr>
        <w:t xml:space="preserve">Bonnes capacités rédactionnelles et de synthèse </w:t>
      </w:r>
    </w:p>
    <w:p w:rsidR="007C737A" w:rsidRPr="007C737A" w:rsidRDefault="007C737A" w:rsidP="007C737A">
      <w:pPr>
        <w:pStyle w:val="Paragraphedeliste"/>
        <w:numPr>
          <w:ilvl w:val="0"/>
          <w:numId w:val="15"/>
        </w:numPr>
        <w:autoSpaceDE w:val="0"/>
        <w:autoSpaceDN w:val="0"/>
        <w:adjustRightInd w:val="0"/>
        <w:spacing w:after="0" w:line="240" w:lineRule="auto"/>
        <w:ind w:left="142" w:hanging="142"/>
        <w:jc w:val="both"/>
        <w:rPr>
          <w:rFonts w:ascii="Arial Narrow" w:hAnsi="Arial Narrow" w:cs="Times New Roman"/>
          <w:color w:val="000000"/>
        </w:rPr>
      </w:pPr>
      <w:r w:rsidRPr="007C737A">
        <w:rPr>
          <w:rFonts w:ascii="Arial Narrow" w:hAnsi="Arial Narrow" w:cs="Times New Roman"/>
          <w:color w:val="000000"/>
        </w:rPr>
        <w:t xml:space="preserve">Aisance à l’oral </w:t>
      </w:r>
    </w:p>
    <w:p w:rsidR="007C737A" w:rsidRPr="007C737A" w:rsidRDefault="007C737A" w:rsidP="007C737A">
      <w:pPr>
        <w:pStyle w:val="Paragraphedeliste"/>
        <w:numPr>
          <w:ilvl w:val="0"/>
          <w:numId w:val="15"/>
        </w:numPr>
        <w:autoSpaceDE w:val="0"/>
        <w:autoSpaceDN w:val="0"/>
        <w:adjustRightInd w:val="0"/>
        <w:spacing w:after="0" w:line="240" w:lineRule="auto"/>
        <w:ind w:left="142" w:hanging="142"/>
        <w:jc w:val="both"/>
        <w:rPr>
          <w:rFonts w:ascii="Arial Narrow" w:hAnsi="Arial Narrow" w:cs="Times New Roman"/>
          <w:color w:val="000000"/>
        </w:rPr>
      </w:pPr>
      <w:r w:rsidRPr="007C737A">
        <w:rPr>
          <w:rFonts w:ascii="Arial Narrow" w:hAnsi="Arial Narrow" w:cs="Times New Roman"/>
          <w:color w:val="000000"/>
        </w:rPr>
        <w:t>Forte appétence pour l’art et la culture</w:t>
      </w:r>
    </w:p>
    <w:p w:rsidR="007C737A" w:rsidRPr="007C737A" w:rsidRDefault="007C737A" w:rsidP="007C737A">
      <w:pPr>
        <w:pStyle w:val="Paragraphedeliste"/>
        <w:numPr>
          <w:ilvl w:val="0"/>
          <w:numId w:val="15"/>
        </w:numPr>
        <w:autoSpaceDE w:val="0"/>
        <w:autoSpaceDN w:val="0"/>
        <w:adjustRightInd w:val="0"/>
        <w:spacing w:after="0" w:line="240" w:lineRule="auto"/>
        <w:ind w:left="142" w:hanging="142"/>
        <w:jc w:val="both"/>
        <w:rPr>
          <w:rFonts w:ascii="Arial Narrow" w:hAnsi="Arial Narrow" w:cs="Times New Roman"/>
          <w:color w:val="000000"/>
        </w:rPr>
      </w:pPr>
      <w:r w:rsidRPr="007C737A">
        <w:rPr>
          <w:rFonts w:ascii="Arial Narrow" w:hAnsi="Arial Narrow" w:cs="Times New Roman"/>
          <w:color w:val="000000"/>
        </w:rPr>
        <w:t>Maîtrise d’une langue étrangère en plus du français et bases dans une autre langue étrangère</w:t>
      </w:r>
    </w:p>
    <w:p w:rsidR="007C737A" w:rsidRPr="007C737A" w:rsidRDefault="007C737A" w:rsidP="000C6BFB">
      <w:pPr>
        <w:widowControl w:val="0"/>
        <w:autoSpaceDE w:val="0"/>
        <w:autoSpaceDN w:val="0"/>
        <w:adjustRightInd w:val="0"/>
        <w:spacing w:after="0"/>
        <w:rPr>
          <w:rFonts w:ascii="Arial Narrow" w:hAnsi="Arial Narrow" w:cstheme="minorHAnsi"/>
          <w:b/>
          <w:bCs/>
          <w:i/>
        </w:rPr>
      </w:pPr>
    </w:p>
    <w:p w:rsidR="00644E08" w:rsidRPr="00495F0B" w:rsidRDefault="00495F0B" w:rsidP="00B128EC">
      <w:pPr>
        <w:spacing w:after="0" w:line="240" w:lineRule="auto"/>
        <w:rPr>
          <w:rFonts w:ascii="Arial Narrow" w:hAnsi="Arial Narrow" w:cstheme="minorHAnsi"/>
          <w:b/>
        </w:rPr>
      </w:pPr>
      <w:r w:rsidRPr="00495F0B">
        <w:rPr>
          <w:rFonts w:ascii="Arial Narrow" w:hAnsi="Arial Narrow" w:cstheme="minorHAnsi"/>
          <w:b/>
        </w:rPr>
        <w:t>4</w:t>
      </w:r>
      <w:r w:rsidR="00DB39A0" w:rsidRPr="00495F0B">
        <w:rPr>
          <w:rFonts w:ascii="Arial Narrow" w:hAnsi="Arial Narrow" w:cstheme="minorHAnsi"/>
          <w:b/>
        </w:rPr>
        <w:t>/ C</w:t>
      </w:r>
      <w:r w:rsidR="00CC5B34" w:rsidRPr="00495F0B">
        <w:rPr>
          <w:rFonts w:ascii="Arial Narrow" w:hAnsi="Arial Narrow" w:cstheme="minorHAnsi"/>
          <w:b/>
        </w:rPr>
        <w:t>ritères d’admission</w:t>
      </w:r>
      <w:r w:rsidR="00DB39A0" w:rsidRPr="00495F0B">
        <w:rPr>
          <w:rFonts w:ascii="Arial Narrow" w:hAnsi="Arial Narrow" w:cstheme="minorHAnsi"/>
          <w:b/>
        </w:rPr>
        <w:t xml:space="preserve"> </w:t>
      </w:r>
      <w:r w:rsidR="00CC5B34" w:rsidRPr="00495F0B">
        <w:rPr>
          <w:rFonts w:ascii="Arial Narrow" w:hAnsi="Arial Narrow" w:cstheme="minorHAnsi"/>
          <w:b/>
        </w:rPr>
        <w:t xml:space="preserve"> </w:t>
      </w:r>
    </w:p>
    <w:p w:rsidR="00B23839" w:rsidRPr="00B12216" w:rsidRDefault="00B23839" w:rsidP="00B12216">
      <w:pPr>
        <w:pStyle w:val="Default"/>
        <w:rPr>
          <w:sz w:val="22"/>
          <w:szCs w:val="22"/>
        </w:rPr>
      </w:pPr>
    </w:p>
    <w:p w:rsidR="00B12216" w:rsidRPr="00B12216" w:rsidRDefault="00B12216" w:rsidP="00B12216">
      <w:pPr>
        <w:spacing w:after="0"/>
        <w:jc w:val="both"/>
        <w:rPr>
          <w:rFonts w:ascii="Arial Narrow" w:hAnsi="Arial Narrow"/>
          <w:b/>
        </w:rPr>
      </w:pPr>
      <w:r w:rsidRPr="00B12216">
        <w:rPr>
          <w:rFonts w:ascii="Arial Narrow" w:hAnsi="Arial Narrow"/>
          <w:b/>
        </w:rPr>
        <w:t>L’accès en master est possible :</w:t>
      </w:r>
    </w:p>
    <w:p w:rsidR="00B12216" w:rsidRPr="00D43456" w:rsidRDefault="00B12216" w:rsidP="00B12216">
      <w:pPr>
        <w:numPr>
          <w:ilvl w:val="0"/>
          <w:numId w:val="19"/>
        </w:numPr>
        <w:suppressAutoHyphens/>
        <w:autoSpaceDE w:val="0"/>
        <w:spacing w:after="0" w:line="240" w:lineRule="auto"/>
        <w:ind w:left="397" w:hanging="113"/>
        <w:jc w:val="both"/>
        <w:rPr>
          <w:rFonts w:ascii="Arial Narrow" w:hAnsi="Arial Narrow"/>
          <w:i/>
          <w:iCs/>
          <w:color w:val="000000" w:themeColor="text1"/>
        </w:rPr>
      </w:pPr>
      <w:r w:rsidRPr="00D43456">
        <w:rPr>
          <w:rFonts w:ascii="Arial Narrow" w:hAnsi="Arial Narrow"/>
          <w:color w:val="000000" w:themeColor="text1"/>
        </w:rPr>
        <w:t xml:space="preserve">pour les titulaires d’une </w:t>
      </w:r>
      <w:r w:rsidR="00EE4F2C" w:rsidRPr="00D43456">
        <w:rPr>
          <w:rFonts w:ascii="Arial Narrow" w:hAnsi="Arial Narrow"/>
          <w:color w:val="000000" w:themeColor="text1"/>
        </w:rPr>
        <w:t>licence en s</w:t>
      </w:r>
      <w:r w:rsidRPr="00D43456">
        <w:rPr>
          <w:rFonts w:ascii="Arial Narrow" w:hAnsi="Arial Narrow"/>
          <w:color w:val="000000" w:themeColor="text1"/>
        </w:rPr>
        <w:t>ciences humaines et sociales, d’une formation bac + 3 en arts (Ecole du Louvre), gestion (Sup de gestion, IEP et grandes écoles), langues, lettres</w:t>
      </w:r>
      <w:r w:rsidR="00EE4F2C" w:rsidRPr="00D43456">
        <w:rPr>
          <w:rFonts w:ascii="Arial Narrow" w:hAnsi="Arial Narrow"/>
          <w:color w:val="000000" w:themeColor="text1"/>
        </w:rPr>
        <w:t>, droit et science politique</w:t>
      </w:r>
      <w:r w:rsidR="00A973A9" w:rsidRPr="00D43456">
        <w:rPr>
          <w:rFonts w:ascii="Arial Narrow" w:hAnsi="Arial Narrow"/>
          <w:color w:val="000000" w:themeColor="text1"/>
        </w:rPr>
        <w:t xml:space="preserve"> </w:t>
      </w:r>
      <w:r w:rsidR="00FB5F39" w:rsidRPr="00D43456">
        <w:rPr>
          <w:rFonts w:ascii="Arial Narrow" w:hAnsi="Arial Narrow"/>
          <w:i/>
          <w:iCs/>
          <w:color w:val="000000" w:themeColor="text1"/>
        </w:rPr>
        <w:t>(accès en master 1)</w:t>
      </w:r>
    </w:p>
    <w:p w:rsidR="00B12216" w:rsidRPr="00B12216" w:rsidRDefault="00B12216" w:rsidP="00B12216">
      <w:pPr>
        <w:numPr>
          <w:ilvl w:val="0"/>
          <w:numId w:val="19"/>
        </w:numPr>
        <w:suppressAutoHyphens/>
        <w:autoSpaceDE w:val="0"/>
        <w:spacing w:after="0" w:line="240" w:lineRule="auto"/>
        <w:ind w:left="397" w:hanging="113"/>
        <w:jc w:val="both"/>
        <w:rPr>
          <w:rFonts w:ascii="Arial Narrow" w:hAnsi="Arial Narrow"/>
        </w:rPr>
      </w:pPr>
      <w:r w:rsidRPr="00B12216">
        <w:rPr>
          <w:rFonts w:ascii="Arial Narrow" w:hAnsi="Arial Narrow"/>
        </w:rPr>
        <w:t>pour les titulaires</w:t>
      </w:r>
      <w:r w:rsidR="00EE4F2C">
        <w:rPr>
          <w:rFonts w:ascii="Arial Narrow" w:hAnsi="Arial Narrow"/>
        </w:rPr>
        <w:t xml:space="preserve"> du master 1, d’un master 1 en s</w:t>
      </w:r>
      <w:r w:rsidRPr="00B12216">
        <w:rPr>
          <w:rFonts w:ascii="Arial Narrow" w:hAnsi="Arial Narrow"/>
        </w:rPr>
        <w:t>ciences humaines et sociales</w:t>
      </w:r>
      <w:r w:rsidR="00EE4F2C">
        <w:rPr>
          <w:rFonts w:ascii="Arial Narrow" w:hAnsi="Arial Narrow"/>
        </w:rPr>
        <w:t xml:space="preserve">, </w:t>
      </w:r>
      <w:r w:rsidR="00EE4F2C" w:rsidRPr="00D43456">
        <w:rPr>
          <w:rFonts w:ascii="Arial Narrow" w:hAnsi="Arial Narrow"/>
          <w:color w:val="000000" w:themeColor="text1"/>
        </w:rPr>
        <w:t>en arts</w:t>
      </w:r>
      <w:r w:rsidR="00313A21" w:rsidRPr="00D43456">
        <w:rPr>
          <w:rFonts w:ascii="Arial Narrow" w:hAnsi="Arial Narrow"/>
          <w:color w:val="000000" w:themeColor="text1"/>
        </w:rPr>
        <w:t>, gestion, langues, lettres, droit et science politique</w:t>
      </w:r>
      <w:r w:rsidR="00D43456" w:rsidRPr="00D43456">
        <w:rPr>
          <w:rFonts w:ascii="Arial Narrow" w:hAnsi="Arial Narrow"/>
          <w:color w:val="000000" w:themeColor="text1"/>
        </w:rPr>
        <w:t xml:space="preserve"> sous réserve d’une expérience et de connaissances en lien avec le secteur culturel </w:t>
      </w:r>
      <w:r w:rsidRPr="00B12216">
        <w:rPr>
          <w:rFonts w:ascii="Arial Narrow" w:hAnsi="Arial Narrow"/>
          <w:i/>
        </w:rPr>
        <w:t>(</w:t>
      </w:r>
      <w:r w:rsidRPr="00D43456">
        <w:rPr>
          <w:rFonts w:ascii="Arial Narrow" w:hAnsi="Arial Narrow"/>
          <w:i/>
        </w:rPr>
        <w:t>accès en master 2</w:t>
      </w:r>
      <w:r w:rsidRPr="00B12216">
        <w:rPr>
          <w:rFonts w:ascii="Arial Narrow" w:hAnsi="Arial Narrow"/>
          <w:i/>
        </w:rPr>
        <w:t>)</w:t>
      </w:r>
    </w:p>
    <w:p w:rsidR="00B12216" w:rsidRPr="00B12216" w:rsidRDefault="00B12216" w:rsidP="00B12216">
      <w:pPr>
        <w:numPr>
          <w:ilvl w:val="0"/>
          <w:numId w:val="19"/>
        </w:numPr>
        <w:suppressAutoHyphens/>
        <w:autoSpaceDE w:val="0"/>
        <w:spacing w:after="0" w:line="240" w:lineRule="auto"/>
        <w:ind w:left="397" w:hanging="113"/>
        <w:jc w:val="both"/>
        <w:rPr>
          <w:rFonts w:ascii="Arial Narrow" w:hAnsi="Arial Narrow"/>
        </w:rPr>
      </w:pPr>
      <w:r w:rsidRPr="00B12216">
        <w:rPr>
          <w:rFonts w:ascii="Arial Narrow" w:hAnsi="Arial Narrow"/>
        </w:rPr>
        <w:t xml:space="preserve">par validation des études, expériences professionnelles ou acquis personnels (décret 2013-756 du 19 août 2013) : accès sans avoir le diplôme requis, compte tenu des études, des acquis personnels et des expériences professionnelles. </w:t>
      </w:r>
    </w:p>
    <w:p w:rsidR="00B12216" w:rsidRPr="00B12216" w:rsidRDefault="00B12216" w:rsidP="00B12216">
      <w:pPr>
        <w:numPr>
          <w:ilvl w:val="0"/>
          <w:numId w:val="19"/>
        </w:numPr>
        <w:suppressAutoHyphens/>
        <w:autoSpaceDE w:val="0"/>
        <w:spacing w:after="0" w:line="240" w:lineRule="auto"/>
        <w:ind w:left="397" w:hanging="113"/>
        <w:jc w:val="both"/>
        <w:rPr>
          <w:rFonts w:ascii="Arial Narrow" w:hAnsi="Arial Narrow"/>
        </w:rPr>
      </w:pPr>
      <w:r w:rsidRPr="00B12216">
        <w:rPr>
          <w:rFonts w:ascii="Arial Narrow" w:hAnsi="Arial Narrow"/>
        </w:rPr>
        <w:t>par validation des études supérieures accomplies, notamment à l’étranger</w:t>
      </w:r>
    </w:p>
    <w:p w:rsidR="00B12216" w:rsidRDefault="00B12216" w:rsidP="00B12216">
      <w:pPr>
        <w:autoSpaceDN w:val="0"/>
        <w:spacing w:after="0"/>
        <w:rPr>
          <w:rFonts w:ascii="Arial Narrow" w:hAnsi="Arial Narrow"/>
          <w:b/>
        </w:rPr>
      </w:pPr>
    </w:p>
    <w:p w:rsidR="00B12216" w:rsidRPr="00B12216" w:rsidRDefault="00B12216" w:rsidP="008666A9">
      <w:pPr>
        <w:autoSpaceDN w:val="0"/>
        <w:spacing w:after="0" w:line="240" w:lineRule="auto"/>
        <w:rPr>
          <w:rFonts w:ascii="Arial Narrow" w:hAnsi="Arial Narrow" w:cs="Times New Roman"/>
          <w:b/>
        </w:rPr>
      </w:pPr>
      <w:r w:rsidRPr="00B12216">
        <w:rPr>
          <w:rFonts w:ascii="Arial Narrow" w:hAnsi="Arial Narrow" w:cs="Times New Roman"/>
          <w:b/>
        </w:rPr>
        <w:t xml:space="preserve">Il sera apprécié : </w:t>
      </w:r>
    </w:p>
    <w:p w:rsidR="00B12216" w:rsidRPr="00B12216" w:rsidRDefault="00B12216" w:rsidP="008666A9">
      <w:pPr>
        <w:autoSpaceDN w:val="0"/>
        <w:spacing w:after="0" w:line="240" w:lineRule="auto"/>
        <w:rPr>
          <w:rFonts w:ascii="Arial Narrow" w:hAnsi="Arial Narrow" w:cs="Times New Roman"/>
        </w:rPr>
      </w:pPr>
      <w:r w:rsidRPr="00B12216">
        <w:rPr>
          <w:rFonts w:ascii="Arial Narrow" w:hAnsi="Arial Narrow" w:cs="Times New Roman"/>
        </w:rPr>
        <w:t>- les résultats obtenus en licence</w:t>
      </w:r>
    </w:p>
    <w:p w:rsidR="00B12216" w:rsidRPr="00B12216" w:rsidRDefault="004606F3" w:rsidP="008666A9">
      <w:pPr>
        <w:autoSpaceDN w:val="0"/>
        <w:spacing w:after="0" w:line="240" w:lineRule="auto"/>
        <w:rPr>
          <w:rFonts w:ascii="Arial Narrow" w:hAnsi="Arial Narrow" w:cs="Times New Roman"/>
        </w:rPr>
      </w:pPr>
      <w:r>
        <w:rPr>
          <w:rFonts w:ascii="Arial Narrow" w:hAnsi="Arial Narrow" w:cs="Times New Roman"/>
        </w:rPr>
        <w:t xml:space="preserve">- les </w:t>
      </w:r>
      <w:r w:rsidR="00B12216" w:rsidRPr="00B12216">
        <w:rPr>
          <w:rFonts w:ascii="Arial Narrow" w:hAnsi="Arial Narrow" w:cs="Times New Roman"/>
        </w:rPr>
        <w:t>éventuelles expériences professionnelles</w:t>
      </w:r>
      <w:r>
        <w:rPr>
          <w:rFonts w:ascii="Arial Narrow" w:hAnsi="Arial Narrow" w:cs="Times New Roman"/>
        </w:rPr>
        <w:t xml:space="preserve"> en lien</w:t>
      </w:r>
      <w:r w:rsidR="00B12216" w:rsidRPr="00B12216">
        <w:rPr>
          <w:rFonts w:ascii="Arial Narrow" w:hAnsi="Arial Narrow" w:cs="Times New Roman"/>
        </w:rPr>
        <w:t xml:space="preserve"> avec la formation</w:t>
      </w:r>
    </w:p>
    <w:p w:rsidR="00B12216" w:rsidRPr="00B12216" w:rsidRDefault="00B12216" w:rsidP="008666A9">
      <w:pPr>
        <w:autoSpaceDN w:val="0"/>
        <w:spacing w:after="0" w:line="240" w:lineRule="auto"/>
        <w:rPr>
          <w:rFonts w:ascii="Arial Narrow" w:hAnsi="Arial Narrow" w:cs="Times New Roman"/>
        </w:rPr>
      </w:pPr>
      <w:r w:rsidRPr="00B12216">
        <w:rPr>
          <w:rFonts w:ascii="Arial Narrow" w:hAnsi="Arial Narrow" w:cs="Times New Roman"/>
        </w:rPr>
        <w:t>- les connaissances linguistiques</w:t>
      </w:r>
    </w:p>
    <w:p w:rsidR="00B12216" w:rsidRPr="00B12216" w:rsidRDefault="00B12216" w:rsidP="008666A9">
      <w:pPr>
        <w:autoSpaceDN w:val="0"/>
        <w:spacing w:after="0" w:line="240" w:lineRule="auto"/>
        <w:rPr>
          <w:rFonts w:ascii="Arial Narrow" w:hAnsi="Arial Narrow" w:cs="Times New Roman"/>
        </w:rPr>
      </w:pPr>
      <w:r w:rsidRPr="00B12216">
        <w:rPr>
          <w:rFonts w:ascii="Arial Narrow" w:hAnsi="Arial Narrow" w:cs="Times New Roman"/>
        </w:rPr>
        <w:t>- la capacité à résumer et rendre compte d'un texte</w:t>
      </w:r>
    </w:p>
    <w:p w:rsidR="00B12216" w:rsidRPr="00B12216" w:rsidRDefault="00B12216" w:rsidP="008666A9">
      <w:pPr>
        <w:autoSpaceDN w:val="0"/>
        <w:spacing w:after="0" w:line="240" w:lineRule="auto"/>
        <w:rPr>
          <w:rFonts w:ascii="Arial Narrow" w:hAnsi="Arial Narrow" w:cs="Times New Roman"/>
        </w:rPr>
      </w:pPr>
      <w:r w:rsidRPr="00B12216">
        <w:rPr>
          <w:rFonts w:ascii="Arial Narrow" w:hAnsi="Arial Narrow" w:cs="Times New Roman"/>
        </w:rPr>
        <w:t>- les motifs justifiant du choix de ce master par le candidat</w:t>
      </w:r>
    </w:p>
    <w:p w:rsidR="00B12216" w:rsidRPr="00B12216" w:rsidRDefault="00B12216" w:rsidP="008666A9">
      <w:pPr>
        <w:autoSpaceDN w:val="0"/>
        <w:spacing w:after="0" w:line="240" w:lineRule="auto"/>
        <w:rPr>
          <w:rFonts w:ascii="Arial Narrow" w:hAnsi="Arial Narrow" w:cs="Times New Roman"/>
        </w:rPr>
      </w:pPr>
      <w:r w:rsidRPr="00B12216">
        <w:rPr>
          <w:rFonts w:ascii="Arial Narrow" w:hAnsi="Arial Narrow" w:cs="Times New Roman"/>
        </w:rPr>
        <w:t>- l'adéquation du projet professionnel avec la formation</w:t>
      </w:r>
    </w:p>
    <w:p w:rsidR="00B12216" w:rsidRPr="00B12216" w:rsidRDefault="00B12216" w:rsidP="008666A9">
      <w:pPr>
        <w:autoSpaceDN w:val="0"/>
        <w:spacing w:after="0" w:line="240" w:lineRule="auto"/>
        <w:rPr>
          <w:rFonts w:ascii="Arial Narrow" w:hAnsi="Arial Narrow" w:cs="Times New Roman"/>
        </w:rPr>
      </w:pPr>
    </w:p>
    <w:p w:rsidR="00B12216" w:rsidRPr="00B12216" w:rsidRDefault="00B12216" w:rsidP="008666A9">
      <w:pPr>
        <w:autoSpaceDN w:val="0"/>
        <w:spacing w:after="0" w:line="240" w:lineRule="auto"/>
        <w:rPr>
          <w:rFonts w:ascii="Arial Narrow" w:hAnsi="Arial Narrow" w:cs="Times New Roman"/>
          <w:b/>
        </w:rPr>
      </w:pPr>
      <w:r w:rsidRPr="00B12216">
        <w:rPr>
          <w:rFonts w:ascii="Arial Narrow" w:hAnsi="Arial Narrow" w:cs="Times New Roman"/>
          <w:b/>
        </w:rPr>
        <w:t xml:space="preserve">Cette appréciation sera fondée dans un premier temps sur l'examen du dossier comprenant : </w:t>
      </w:r>
    </w:p>
    <w:p w:rsidR="00B12216" w:rsidRPr="00B12216" w:rsidRDefault="00B12216" w:rsidP="008666A9">
      <w:pPr>
        <w:autoSpaceDN w:val="0"/>
        <w:spacing w:after="0" w:line="240" w:lineRule="auto"/>
        <w:rPr>
          <w:rFonts w:ascii="Arial Narrow" w:hAnsi="Arial Narrow" w:cs="Times New Roman"/>
        </w:rPr>
      </w:pPr>
      <w:r w:rsidRPr="00B12216">
        <w:rPr>
          <w:rFonts w:ascii="Arial Narrow" w:hAnsi="Arial Narrow" w:cs="Times New Roman"/>
        </w:rPr>
        <w:t>- un CV</w:t>
      </w:r>
    </w:p>
    <w:p w:rsidR="00B12216" w:rsidRPr="00B12216" w:rsidRDefault="00B12216" w:rsidP="008666A9">
      <w:pPr>
        <w:autoSpaceDN w:val="0"/>
        <w:spacing w:after="0" w:line="240" w:lineRule="auto"/>
        <w:rPr>
          <w:rFonts w:ascii="Arial Narrow" w:hAnsi="Arial Narrow" w:cs="Times New Roman"/>
        </w:rPr>
      </w:pPr>
      <w:r w:rsidRPr="00B12216">
        <w:rPr>
          <w:rFonts w:ascii="Arial Narrow" w:hAnsi="Arial Narrow" w:cs="Times New Roman"/>
        </w:rPr>
        <w:t>- une lettre de motivation</w:t>
      </w:r>
    </w:p>
    <w:p w:rsidR="00B12216" w:rsidRPr="00B12216" w:rsidRDefault="00B12216" w:rsidP="008666A9">
      <w:pPr>
        <w:autoSpaceDN w:val="0"/>
        <w:spacing w:after="0" w:line="240" w:lineRule="auto"/>
        <w:rPr>
          <w:rFonts w:ascii="Arial Narrow" w:hAnsi="Arial Narrow" w:cs="Times New Roman"/>
        </w:rPr>
      </w:pPr>
      <w:r w:rsidRPr="00B12216">
        <w:rPr>
          <w:rFonts w:ascii="Arial Narrow" w:hAnsi="Arial Narrow" w:cs="Times New Roman"/>
        </w:rPr>
        <w:t>- les relevés de notes et diplômes</w:t>
      </w:r>
    </w:p>
    <w:p w:rsidR="00902523" w:rsidRDefault="00902523" w:rsidP="00B12216">
      <w:pPr>
        <w:autoSpaceDN w:val="0"/>
        <w:spacing w:after="0"/>
        <w:rPr>
          <w:rFonts w:ascii="Arial Narrow" w:hAnsi="Arial Narrow" w:cs="Times New Roman"/>
          <w:b/>
        </w:rPr>
      </w:pPr>
    </w:p>
    <w:p w:rsidR="00B12216" w:rsidRPr="00B12216" w:rsidRDefault="00B12216" w:rsidP="008666A9">
      <w:pPr>
        <w:autoSpaceDN w:val="0"/>
        <w:spacing w:after="0" w:line="240" w:lineRule="auto"/>
        <w:rPr>
          <w:rFonts w:ascii="Arial Narrow" w:hAnsi="Arial Narrow" w:cs="Times New Roman"/>
          <w:b/>
        </w:rPr>
      </w:pPr>
      <w:r w:rsidRPr="00B12216">
        <w:rPr>
          <w:rFonts w:ascii="Arial Narrow" w:hAnsi="Arial Narrow" w:cs="Times New Roman"/>
          <w:b/>
        </w:rPr>
        <w:t xml:space="preserve">Si le dossier est retenu, cette appréciation se fondera dans un second temps sur trois épreuves écrites : </w:t>
      </w:r>
    </w:p>
    <w:p w:rsidR="00B12216" w:rsidRPr="00B12216" w:rsidRDefault="00B12216" w:rsidP="008666A9">
      <w:pPr>
        <w:autoSpaceDN w:val="0"/>
        <w:spacing w:after="0" w:line="240" w:lineRule="auto"/>
        <w:rPr>
          <w:rFonts w:ascii="Arial Narrow" w:hAnsi="Arial Narrow" w:cs="Times New Roman"/>
        </w:rPr>
      </w:pPr>
      <w:r w:rsidRPr="00B12216">
        <w:rPr>
          <w:rFonts w:ascii="Arial Narrow" w:hAnsi="Arial Narrow" w:cs="Times New Roman"/>
        </w:rPr>
        <w:t xml:space="preserve">- une synthèse d'un texte français </w:t>
      </w:r>
    </w:p>
    <w:p w:rsidR="00B12216" w:rsidRPr="00B12216" w:rsidRDefault="00B12216" w:rsidP="008666A9">
      <w:pPr>
        <w:autoSpaceDN w:val="0"/>
        <w:spacing w:after="0" w:line="240" w:lineRule="auto"/>
        <w:rPr>
          <w:rFonts w:ascii="Arial Narrow" w:hAnsi="Arial Narrow" w:cs="Times New Roman"/>
        </w:rPr>
      </w:pPr>
      <w:r w:rsidRPr="00B12216">
        <w:rPr>
          <w:rFonts w:ascii="Arial Narrow" w:hAnsi="Arial Narrow" w:cs="Times New Roman"/>
        </w:rPr>
        <w:t xml:space="preserve">- une traduction d'un texte français en langue étrangère N°1 </w:t>
      </w:r>
    </w:p>
    <w:p w:rsidR="00B12216" w:rsidRPr="00B12216" w:rsidRDefault="00B12216" w:rsidP="008666A9">
      <w:pPr>
        <w:autoSpaceDN w:val="0"/>
        <w:spacing w:after="0" w:line="240" w:lineRule="auto"/>
        <w:rPr>
          <w:rFonts w:ascii="Arial Narrow" w:hAnsi="Arial Narrow" w:cs="Times New Roman"/>
        </w:rPr>
      </w:pPr>
      <w:r w:rsidRPr="00B12216">
        <w:rPr>
          <w:rFonts w:ascii="Arial Narrow" w:hAnsi="Arial Narrow" w:cs="Times New Roman"/>
        </w:rPr>
        <w:t xml:space="preserve">- une traduction d'un texte français en langue étrangère N°2 </w:t>
      </w:r>
    </w:p>
    <w:p w:rsidR="00B12216" w:rsidRPr="00B12216" w:rsidRDefault="00B12216" w:rsidP="008666A9">
      <w:pPr>
        <w:autoSpaceDN w:val="0"/>
        <w:spacing w:after="0" w:line="240" w:lineRule="auto"/>
        <w:rPr>
          <w:rFonts w:ascii="Arial Narrow" w:hAnsi="Arial Narrow" w:cs="Times New Roman"/>
        </w:rPr>
      </w:pPr>
      <w:r w:rsidRPr="00B12216">
        <w:rPr>
          <w:rFonts w:ascii="Arial Narrow" w:hAnsi="Arial Narrow" w:cs="Times New Roman"/>
        </w:rPr>
        <w:t xml:space="preserve">Pour les étudiants non francophones, les épreuves écrites de langue pourront être remplacées par un entretien oral. </w:t>
      </w:r>
    </w:p>
    <w:p w:rsidR="004606F3" w:rsidRDefault="004606F3" w:rsidP="008666A9">
      <w:pPr>
        <w:spacing w:after="0" w:line="240" w:lineRule="auto"/>
        <w:jc w:val="both"/>
        <w:rPr>
          <w:rFonts w:ascii="Arial Narrow" w:hAnsi="Arial Narrow" w:cs="Times New Roman"/>
          <w:b/>
        </w:rPr>
      </w:pPr>
    </w:p>
    <w:p w:rsidR="00B12216" w:rsidRPr="00B12216" w:rsidRDefault="00B12216" w:rsidP="008666A9">
      <w:pPr>
        <w:spacing w:after="0" w:line="240" w:lineRule="auto"/>
        <w:jc w:val="both"/>
        <w:rPr>
          <w:rFonts w:ascii="Arial Narrow" w:hAnsi="Arial Narrow"/>
          <w:b/>
        </w:rPr>
      </w:pPr>
      <w:r w:rsidRPr="00B12216">
        <w:rPr>
          <w:rFonts w:ascii="Arial Narrow" w:hAnsi="Arial Narrow" w:cs="Times New Roman"/>
          <w:b/>
        </w:rPr>
        <w:t>L'appréciation sera fondée dans un troisième temps sur un entretien.</w:t>
      </w:r>
    </w:p>
    <w:p w:rsidR="00B12216" w:rsidRPr="00D43456" w:rsidRDefault="00FB5F39" w:rsidP="00D377FF">
      <w:pPr>
        <w:widowControl w:val="0"/>
        <w:autoSpaceDE w:val="0"/>
        <w:autoSpaceDN w:val="0"/>
        <w:adjustRightInd w:val="0"/>
        <w:spacing w:after="0"/>
        <w:rPr>
          <w:rFonts w:ascii="Arial Narrow" w:hAnsi="Arial Narrow" w:cstheme="minorHAnsi"/>
          <w:color w:val="000000" w:themeColor="text1"/>
        </w:rPr>
      </w:pPr>
      <w:r w:rsidRPr="00D43456">
        <w:rPr>
          <w:rFonts w:ascii="Arial Narrow" w:hAnsi="Arial Narrow" w:cstheme="minorHAnsi"/>
          <w:color w:val="000000" w:themeColor="text1"/>
        </w:rPr>
        <w:t>L’entretien permettra de mesurer la motivation, la capacité à envisager une projection professionnelle, l’adéquation des connaissances et expériences du candidat avec la formation</w:t>
      </w:r>
    </w:p>
    <w:p w:rsidR="000D090F" w:rsidRDefault="000D090F" w:rsidP="00D377FF">
      <w:pPr>
        <w:widowControl w:val="0"/>
        <w:autoSpaceDE w:val="0"/>
        <w:autoSpaceDN w:val="0"/>
        <w:adjustRightInd w:val="0"/>
        <w:spacing w:after="0"/>
        <w:rPr>
          <w:rFonts w:ascii="Arial Narrow" w:hAnsi="Arial Narrow" w:cstheme="minorHAnsi"/>
          <w:b/>
          <w:bCs/>
        </w:rPr>
      </w:pPr>
    </w:p>
    <w:p w:rsidR="00D377FF" w:rsidRPr="00FD2F8C" w:rsidRDefault="00D377FF" w:rsidP="00D377FF">
      <w:pPr>
        <w:widowControl w:val="0"/>
        <w:autoSpaceDE w:val="0"/>
        <w:autoSpaceDN w:val="0"/>
        <w:adjustRightInd w:val="0"/>
        <w:spacing w:after="0"/>
        <w:rPr>
          <w:rFonts w:ascii="Arial Narrow" w:hAnsi="Arial Narrow" w:cstheme="minorHAnsi"/>
          <w:b/>
          <w:bCs/>
        </w:rPr>
      </w:pPr>
      <w:r>
        <w:rPr>
          <w:rFonts w:ascii="Arial Narrow" w:hAnsi="Arial Narrow" w:cstheme="minorHAnsi"/>
          <w:b/>
          <w:bCs/>
        </w:rPr>
        <w:t>5</w:t>
      </w:r>
      <w:r w:rsidRPr="00FD2F8C">
        <w:rPr>
          <w:rFonts w:ascii="Arial Narrow" w:hAnsi="Arial Narrow" w:cstheme="minorHAnsi"/>
          <w:b/>
          <w:bCs/>
        </w:rPr>
        <w:t> / Modalités d’admission</w:t>
      </w:r>
    </w:p>
    <w:p w:rsidR="00D377FF" w:rsidRPr="00FD2F8C" w:rsidRDefault="00D377FF" w:rsidP="000C6BFB">
      <w:pPr>
        <w:autoSpaceDE w:val="0"/>
        <w:autoSpaceDN w:val="0"/>
        <w:spacing w:after="0" w:line="240" w:lineRule="auto"/>
        <w:jc w:val="both"/>
        <w:rPr>
          <w:rFonts w:ascii="Arial Narrow" w:hAnsi="Arial Narrow" w:cstheme="minorHAnsi"/>
        </w:rPr>
      </w:pPr>
      <w:r w:rsidRPr="00FD2F8C">
        <w:rPr>
          <w:rFonts w:ascii="Arial Narrow" w:hAnsi="Arial Narrow" w:cstheme="minorHAnsi"/>
        </w:rPr>
        <w:t xml:space="preserve">Les modalités d’admission varient en fonction de la situation de chaque candidat (nationalité, pays de résidence, âge, type de diplôme, diplôme français ou étranger, candidat déjà ou jamais inscrit dans l’enseignement supérieur français, …). Pour connaître la procédure qui correspond à votre profil, connectez-vous sur le site de l’Université </w:t>
      </w:r>
      <w:hyperlink r:id="rId9" w:tgtFrame="_blank" w:history="1">
        <w:r w:rsidRPr="00FD2F8C">
          <w:rPr>
            <w:rStyle w:val="Lienhypertexte"/>
            <w:rFonts w:ascii="Arial Narrow" w:eastAsia="Times New Roman" w:hAnsi="Arial Narrow" w:cs="Times New Roman"/>
          </w:rPr>
          <w:t>https://appscol.univ-paris8.fr/admission-inscription/</w:t>
        </w:r>
      </w:hyperlink>
    </w:p>
    <w:p w:rsidR="00B12216" w:rsidRPr="00902523" w:rsidRDefault="00B12216" w:rsidP="00902523">
      <w:pPr>
        <w:widowControl w:val="0"/>
        <w:autoSpaceDE w:val="0"/>
        <w:autoSpaceDN w:val="0"/>
        <w:adjustRightInd w:val="0"/>
        <w:spacing w:after="0"/>
        <w:rPr>
          <w:rFonts w:ascii="Arial Narrow" w:hAnsi="Arial Narrow" w:cstheme="minorHAnsi"/>
          <w:b/>
          <w:bCs/>
        </w:rPr>
      </w:pPr>
    </w:p>
    <w:p w:rsidR="004A77BA" w:rsidRPr="00495F0B" w:rsidRDefault="00495F0B" w:rsidP="004A77BA">
      <w:pPr>
        <w:spacing w:after="0"/>
        <w:rPr>
          <w:rFonts w:ascii="Arial Narrow" w:hAnsi="Arial Narrow" w:cstheme="minorHAnsi"/>
          <w:b/>
        </w:rPr>
      </w:pPr>
      <w:r>
        <w:rPr>
          <w:rFonts w:ascii="Arial Narrow" w:hAnsi="Arial Narrow" w:cstheme="minorHAnsi"/>
          <w:b/>
        </w:rPr>
        <w:t>6</w:t>
      </w:r>
      <w:r w:rsidR="002604D4" w:rsidRPr="00495F0B">
        <w:rPr>
          <w:rFonts w:ascii="Arial Narrow" w:hAnsi="Arial Narrow" w:cstheme="minorHAnsi"/>
          <w:b/>
        </w:rPr>
        <w:t>/ Organisation et contenu des enseignements</w:t>
      </w:r>
      <w:r w:rsidR="000F4747" w:rsidRPr="00495F0B">
        <w:rPr>
          <w:rFonts w:ascii="Arial Narrow" w:hAnsi="Arial Narrow" w:cstheme="minorHAnsi"/>
          <w:b/>
        </w:rPr>
        <w:t xml:space="preserve"> / </w:t>
      </w:r>
      <w:r w:rsidR="00CC5B34" w:rsidRPr="00495F0B">
        <w:rPr>
          <w:rFonts w:ascii="Arial Narrow" w:hAnsi="Arial Narrow" w:cstheme="minorHAnsi"/>
          <w:b/>
        </w:rPr>
        <w:t>Programme</w:t>
      </w:r>
    </w:p>
    <w:p w:rsidR="00D43456" w:rsidRDefault="00D43456" w:rsidP="00AE6B65">
      <w:pPr>
        <w:autoSpaceDE w:val="0"/>
        <w:autoSpaceDN w:val="0"/>
        <w:adjustRightInd w:val="0"/>
        <w:spacing w:after="0" w:line="240" w:lineRule="auto"/>
        <w:jc w:val="both"/>
        <w:rPr>
          <w:rFonts w:ascii="Arial Narrow" w:hAnsi="Arial Narrow" w:cs="Times New Roman"/>
          <w:b/>
          <w:color w:val="000000"/>
        </w:rPr>
      </w:pPr>
    </w:p>
    <w:p w:rsidR="002B2577" w:rsidRPr="008666A9" w:rsidRDefault="00D16202" w:rsidP="00AE6B65">
      <w:pPr>
        <w:autoSpaceDE w:val="0"/>
        <w:autoSpaceDN w:val="0"/>
        <w:adjustRightInd w:val="0"/>
        <w:spacing w:after="0" w:line="240" w:lineRule="auto"/>
        <w:jc w:val="both"/>
        <w:rPr>
          <w:rFonts w:ascii="Arial Narrow" w:hAnsi="Arial Narrow" w:cs="Times New Roman"/>
          <w:b/>
          <w:color w:val="000000"/>
        </w:rPr>
      </w:pPr>
      <w:r w:rsidRPr="008666A9">
        <w:rPr>
          <w:rFonts w:ascii="Arial Narrow" w:hAnsi="Arial Narrow" w:cs="Times New Roman"/>
          <w:b/>
          <w:color w:val="000000"/>
        </w:rPr>
        <w:t>Le master comprend</w:t>
      </w:r>
      <w:r w:rsidR="002B2577" w:rsidRPr="008666A9">
        <w:rPr>
          <w:rFonts w:ascii="Arial Narrow" w:hAnsi="Arial Narrow" w:cs="Times New Roman"/>
          <w:b/>
          <w:color w:val="000000"/>
        </w:rPr>
        <w:t xml:space="preserve"> : </w:t>
      </w:r>
    </w:p>
    <w:p w:rsidR="009F2ABE" w:rsidRPr="00D43456" w:rsidRDefault="00AE6B65" w:rsidP="002B2577">
      <w:pPr>
        <w:pStyle w:val="Paragraphedeliste"/>
        <w:numPr>
          <w:ilvl w:val="0"/>
          <w:numId w:val="15"/>
        </w:numPr>
        <w:autoSpaceDE w:val="0"/>
        <w:autoSpaceDN w:val="0"/>
        <w:adjustRightInd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800h</w:t>
      </w:r>
      <w:r w:rsidR="002B2577" w:rsidRPr="00D43456">
        <w:rPr>
          <w:rFonts w:ascii="Arial Narrow" w:hAnsi="Arial Narrow" w:cs="Times New Roman"/>
          <w:color w:val="000000" w:themeColor="text1"/>
        </w:rPr>
        <w:t xml:space="preserve"> d’enseignement, soit 400h </w:t>
      </w:r>
      <w:r w:rsidRPr="00D43456">
        <w:rPr>
          <w:rFonts w:ascii="Arial Narrow" w:hAnsi="Arial Narrow" w:cs="Times New Roman"/>
          <w:color w:val="000000" w:themeColor="text1"/>
        </w:rPr>
        <w:t xml:space="preserve">en M1 et </w:t>
      </w:r>
      <w:r w:rsidR="002B2577" w:rsidRPr="00D43456">
        <w:rPr>
          <w:rFonts w:ascii="Arial Narrow" w:hAnsi="Arial Narrow" w:cs="Times New Roman"/>
          <w:color w:val="000000" w:themeColor="text1"/>
        </w:rPr>
        <w:t>400h</w:t>
      </w:r>
      <w:r w:rsidR="000C5D37" w:rsidRPr="00D43456">
        <w:rPr>
          <w:rFonts w:ascii="Arial Narrow" w:hAnsi="Arial Narrow" w:cs="Times New Roman"/>
          <w:color w:val="000000" w:themeColor="text1"/>
        </w:rPr>
        <w:t xml:space="preserve"> en M2</w:t>
      </w:r>
    </w:p>
    <w:p w:rsidR="009F2ABE" w:rsidRPr="00D43456" w:rsidRDefault="009F2ABE" w:rsidP="009F2ABE">
      <w:pPr>
        <w:pStyle w:val="Paragraphedeliste"/>
        <w:numPr>
          <w:ilvl w:val="0"/>
          <w:numId w:val="15"/>
        </w:numPr>
        <w:autoSpaceDE w:val="0"/>
        <w:autoSpaceDN w:val="0"/>
        <w:adjustRightInd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 xml:space="preserve">Un mémoire de recherche en M1 </w:t>
      </w:r>
    </w:p>
    <w:p w:rsidR="000B6E73" w:rsidRPr="00D43456" w:rsidRDefault="000B6E73" w:rsidP="009F2ABE">
      <w:pPr>
        <w:pStyle w:val="Paragraphedeliste"/>
        <w:numPr>
          <w:ilvl w:val="0"/>
          <w:numId w:val="15"/>
        </w:numPr>
        <w:autoSpaceDE w:val="0"/>
        <w:autoSpaceDN w:val="0"/>
        <w:adjustRightInd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Un montage de projet culturel en M2</w:t>
      </w:r>
    </w:p>
    <w:p w:rsidR="009F2ABE" w:rsidRPr="00D43456" w:rsidRDefault="000C5D37" w:rsidP="002B2577">
      <w:pPr>
        <w:pStyle w:val="Paragraphedeliste"/>
        <w:numPr>
          <w:ilvl w:val="0"/>
          <w:numId w:val="15"/>
        </w:numPr>
        <w:autoSpaceDE w:val="0"/>
        <w:autoSpaceDN w:val="0"/>
        <w:adjustRightInd w:val="0"/>
        <w:spacing w:after="0" w:line="240" w:lineRule="auto"/>
        <w:ind w:left="284" w:hanging="142"/>
        <w:jc w:val="both"/>
        <w:rPr>
          <w:rFonts w:ascii="Arial Narrow" w:hAnsi="Arial Narrow" w:cs="Times New Roman"/>
          <w:color w:val="000000" w:themeColor="text1"/>
        </w:rPr>
      </w:pPr>
      <w:r w:rsidRPr="00D43456">
        <w:rPr>
          <w:rFonts w:ascii="Arial Narrow" w:hAnsi="Arial Narrow" w:cs="Times New Roman"/>
          <w:color w:val="000000" w:themeColor="text1"/>
        </w:rPr>
        <w:t>Un</w:t>
      </w:r>
      <w:r w:rsidR="009F2ABE" w:rsidRPr="00D43456">
        <w:rPr>
          <w:rFonts w:ascii="Arial Narrow" w:hAnsi="Arial Narrow" w:cs="Times New Roman"/>
          <w:color w:val="000000" w:themeColor="text1"/>
        </w:rPr>
        <w:t xml:space="preserve"> s</w:t>
      </w:r>
      <w:r w:rsidR="002B2577" w:rsidRPr="00D43456">
        <w:rPr>
          <w:rFonts w:ascii="Arial Narrow" w:hAnsi="Arial Narrow" w:cs="Times New Roman"/>
          <w:color w:val="000000" w:themeColor="text1"/>
        </w:rPr>
        <w:t>tage obligatoire de 1 à 5 mois</w:t>
      </w:r>
      <w:r w:rsidR="00907620" w:rsidRPr="00D43456">
        <w:rPr>
          <w:rFonts w:ascii="Arial Narrow" w:hAnsi="Arial Narrow" w:cs="Times New Roman"/>
          <w:color w:val="000000" w:themeColor="text1"/>
        </w:rPr>
        <w:t xml:space="preserve"> en M1</w:t>
      </w:r>
      <w:r w:rsidR="009F2ABE" w:rsidRPr="00D43456">
        <w:rPr>
          <w:rFonts w:ascii="Arial Narrow" w:hAnsi="Arial Narrow" w:cs="Times New Roman"/>
          <w:color w:val="000000" w:themeColor="text1"/>
        </w:rPr>
        <w:t xml:space="preserve">, et de 3 </w:t>
      </w:r>
      <w:r w:rsidR="002B2577" w:rsidRPr="00D43456">
        <w:rPr>
          <w:rFonts w:ascii="Arial Narrow" w:hAnsi="Arial Narrow" w:cs="Times New Roman"/>
          <w:color w:val="000000" w:themeColor="text1"/>
        </w:rPr>
        <w:t>à 6 mois</w:t>
      </w:r>
      <w:r w:rsidR="00907620" w:rsidRPr="00D43456">
        <w:rPr>
          <w:rFonts w:ascii="Arial Narrow" w:hAnsi="Arial Narrow" w:cs="Times New Roman"/>
          <w:color w:val="000000" w:themeColor="text1"/>
        </w:rPr>
        <w:t xml:space="preserve"> en M2</w:t>
      </w:r>
      <w:r w:rsidR="009F2ABE" w:rsidRPr="00D43456">
        <w:rPr>
          <w:rFonts w:ascii="Arial Narrow" w:hAnsi="Arial Narrow" w:cs="Times New Roman"/>
          <w:color w:val="000000" w:themeColor="text1"/>
        </w:rPr>
        <w:t xml:space="preserve">  </w:t>
      </w:r>
      <w:r w:rsidR="001235C1" w:rsidRPr="00D43456">
        <w:rPr>
          <w:rFonts w:ascii="Arial Narrow" w:hAnsi="Arial Narrow" w:cs="Times New Roman"/>
          <w:color w:val="000000" w:themeColor="text1"/>
        </w:rPr>
        <w:t>(avec la possibilité, non recommandée, de choisir de faire en M2 un stage court, de moins de 3 mois, et un mémoire de recherche)</w:t>
      </w:r>
    </w:p>
    <w:p w:rsidR="00E9363C" w:rsidRDefault="00E9363C" w:rsidP="00D43456">
      <w:pPr>
        <w:pStyle w:val="Paragraphedeliste"/>
        <w:autoSpaceDE w:val="0"/>
        <w:autoSpaceDN w:val="0"/>
        <w:adjustRightInd w:val="0"/>
        <w:spacing w:after="0" w:line="240" w:lineRule="auto"/>
        <w:ind w:left="284"/>
        <w:jc w:val="both"/>
        <w:rPr>
          <w:rFonts w:ascii="Arial Narrow" w:hAnsi="Arial Narrow" w:cs="Times New Roman"/>
          <w:color w:val="FF0000"/>
        </w:rPr>
      </w:pPr>
    </w:p>
    <w:p w:rsidR="001235C1" w:rsidRPr="00D43456" w:rsidRDefault="009F686A" w:rsidP="001235C1">
      <w:pPr>
        <w:autoSpaceDE w:val="0"/>
        <w:autoSpaceDN w:val="0"/>
        <w:adjustRightInd w:val="0"/>
        <w:spacing w:after="0" w:line="240" w:lineRule="auto"/>
        <w:jc w:val="both"/>
        <w:rPr>
          <w:rFonts w:ascii="Arial" w:hAnsi="Arial" w:cs="Arial"/>
          <w:b/>
          <w:color w:val="000000"/>
        </w:rPr>
      </w:pPr>
      <w:r w:rsidRPr="00D43456">
        <w:rPr>
          <w:rFonts w:ascii="Arial" w:hAnsi="Arial" w:cs="Arial"/>
          <w:b/>
          <w:color w:val="000000"/>
        </w:rPr>
        <w:t xml:space="preserve">Le tronc commun d’enseignements fondamentaux au S1 se compose de 3 EC : </w:t>
      </w:r>
    </w:p>
    <w:p w:rsidR="00D43456" w:rsidRPr="00D43456" w:rsidRDefault="00D43456" w:rsidP="00D43456">
      <w:pPr>
        <w:pStyle w:val="Paragraphedeliste"/>
        <w:numPr>
          <w:ilvl w:val="0"/>
          <w:numId w:val="15"/>
        </w:numPr>
        <w:autoSpaceDE w:val="0"/>
        <w:autoSpaceDN w:val="0"/>
        <w:adjustRightInd w:val="0"/>
        <w:spacing w:after="0" w:line="240" w:lineRule="auto"/>
        <w:jc w:val="both"/>
        <w:rPr>
          <w:rFonts w:ascii="Arial Narrow" w:hAnsi="Arial Narrow" w:cs="Times New Roman"/>
          <w:color w:val="000000"/>
        </w:rPr>
      </w:pPr>
      <w:r w:rsidRPr="00D43456">
        <w:rPr>
          <w:rFonts w:ascii="Arial Narrow" w:hAnsi="Arial Narrow" w:cs="Times New Roman"/>
          <w:color w:val="000000"/>
        </w:rPr>
        <w:t xml:space="preserve">- 1 EC « Histoire et Institutions de l’Union Européenne » : connaissances générales sur l’Union européenne, sa genèse, ses principaux développements et son fonctionnement concret. </w:t>
      </w:r>
    </w:p>
    <w:p w:rsidR="00D43456" w:rsidRPr="00D43456" w:rsidRDefault="00D43456" w:rsidP="00D43456">
      <w:pPr>
        <w:pStyle w:val="Paragraphedeliste"/>
        <w:numPr>
          <w:ilvl w:val="0"/>
          <w:numId w:val="15"/>
        </w:numPr>
        <w:autoSpaceDE w:val="0"/>
        <w:autoSpaceDN w:val="0"/>
        <w:adjustRightInd w:val="0"/>
        <w:spacing w:after="0" w:line="240" w:lineRule="auto"/>
        <w:jc w:val="both"/>
        <w:rPr>
          <w:rFonts w:ascii="Arial Narrow" w:hAnsi="Arial Narrow" w:cs="Times New Roman"/>
          <w:color w:val="000000"/>
        </w:rPr>
      </w:pPr>
      <w:r w:rsidRPr="00D43456">
        <w:rPr>
          <w:rFonts w:ascii="Arial Narrow" w:hAnsi="Arial Narrow" w:cs="Times New Roman"/>
          <w:color w:val="000000"/>
        </w:rPr>
        <w:t xml:space="preserve">- 1 EC au choix : « Économie internationale » : les grands enjeux des échanges internationaux et la macroéconomie contemporaine à l’échelle européenne </w:t>
      </w:r>
      <w:r w:rsidRPr="00D43456">
        <w:rPr>
          <w:rFonts w:ascii="Arial Narrow" w:hAnsi="Arial Narrow" w:cs="Times New Roman"/>
          <w:b/>
          <w:color w:val="000000"/>
        </w:rPr>
        <w:t>ou</w:t>
      </w:r>
      <w:r w:rsidRPr="00D43456">
        <w:rPr>
          <w:rFonts w:ascii="Arial Narrow" w:hAnsi="Arial Narrow" w:cs="Times New Roman"/>
          <w:color w:val="000000"/>
        </w:rPr>
        <w:t xml:space="preserve"> « Sociologie de la Mondialisation » : les changements culturels transnationaux, les circulations et mobilités en et vers l’Europe, les interdépendances entre les sociétés européennes, de l’urbain au rural à l'heure du global. Ces deux EC viseront à fournir aux étudiants des outils </w:t>
      </w:r>
      <w:r w:rsidRPr="00D43456">
        <w:rPr>
          <w:rFonts w:ascii="Arial Narrow" w:hAnsi="Arial Narrow" w:cs="Times New Roman"/>
          <w:color w:val="000000" w:themeColor="text1"/>
        </w:rPr>
        <w:t>de cadrage</w:t>
      </w:r>
      <w:r w:rsidRPr="00D43456">
        <w:rPr>
          <w:rFonts w:ascii="Arial Narrow" w:hAnsi="Arial Narrow" w:cs="Times New Roman"/>
          <w:color w:val="000000"/>
        </w:rPr>
        <w:t xml:space="preserve"> pour suivre, en fonction des parcours, les cours d’économie, de commerce, de relations internationales, de sociologie et d’urbanisme, plus spécialisés, des semestres suivants. </w:t>
      </w:r>
    </w:p>
    <w:p w:rsidR="00902523" w:rsidRPr="00D43456" w:rsidRDefault="00902523" w:rsidP="00902523">
      <w:pPr>
        <w:autoSpaceDE w:val="0"/>
        <w:autoSpaceDN w:val="0"/>
        <w:adjustRightInd w:val="0"/>
        <w:spacing w:after="0" w:line="240" w:lineRule="auto"/>
        <w:jc w:val="both"/>
        <w:rPr>
          <w:rFonts w:ascii="Arial" w:hAnsi="Arial" w:cs="Arial"/>
          <w:strike/>
          <w:color w:val="FF0000"/>
        </w:rPr>
      </w:pPr>
    </w:p>
    <w:p w:rsidR="00E9363C" w:rsidRPr="00D43456" w:rsidRDefault="009F686A" w:rsidP="00D43456">
      <w:pPr>
        <w:autoSpaceDE w:val="0"/>
        <w:autoSpaceDN w:val="0"/>
        <w:adjustRightInd w:val="0"/>
        <w:spacing w:after="0" w:line="240" w:lineRule="auto"/>
        <w:jc w:val="both"/>
        <w:rPr>
          <w:rFonts w:ascii="Arial" w:hAnsi="Arial" w:cs="Arial"/>
          <w:b/>
          <w:iCs/>
          <w:color w:val="000000"/>
        </w:rPr>
      </w:pPr>
      <w:r w:rsidRPr="00D43456">
        <w:rPr>
          <w:rFonts w:ascii="Arial" w:hAnsi="Arial" w:cs="Arial"/>
          <w:b/>
          <w:iCs/>
          <w:color w:val="000000"/>
        </w:rPr>
        <w:t xml:space="preserve">Enseignements en langue étrangère </w:t>
      </w:r>
    </w:p>
    <w:p w:rsidR="00E9363C" w:rsidRPr="00D43456" w:rsidRDefault="009F686A" w:rsidP="00D43456">
      <w:pPr>
        <w:pStyle w:val="Paragraphedeliste"/>
        <w:widowControl w:val="0"/>
        <w:numPr>
          <w:ilvl w:val="0"/>
          <w:numId w:val="15"/>
        </w:numPr>
        <w:autoSpaceDE w:val="0"/>
        <w:autoSpaceDN w:val="0"/>
        <w:adjustRightInd w:val="0"/>
        <w:spacing w:after="0" w:line="240" w:lineRule="auto"/>
        <w:rPr>
          <w:rFonts w:ascii="Arial" w:hAnsi="Arial" w:cs="Arial"/>
          <w:color w:val="000000"/>
        </w:rPr>
      </w:pPr>
      <w:r w:rsidRPr="00D43456">
        <w:rPr>
          <w:rFonts w:ascii="Arial" w:hAnsi="Arial" w:cs="Arial"/>
          <w:bCs/>
          <w:color w:val="000000"/>
        </w:rPr>
        <w:t>European Contemporary Issues</w:t>
      </w:r>
      <w:r w:rsidRPr="00D43456">
        <w:rPr>
          <w:rFonts w:ascii="Arial" w:hAnsi="Arial" w:cs="Arial"/>
          <w:color w:val="000000"/>
        </w:rPr>
        <w:t xml:space="preserve"> (semestre 1, bloc commun) </w:t>
      </w:r>
    </w:p>
    <w:p w:rsidR="00386590" w:rsidRPr="00D43456" w:rsidRDefault="009F686A" w:rsidP="00386590">
      <w:pPr>
        <w:pStyle w:val="Paragraphedeliste"/>
        <w:numPr>
          <w:ilvl w:val="0"/>
          <w:numId w:val="15"/>
        </w:numPr>
        <w:autoSpaceDE w:val="0"/>
        <w:autoSpaceDN w:val="0"/>
        <w:adjustRightInd w:val="0"/>
        <w:spacing w:after="0" w:line="240" w:lineRule="auto"/>
        <w:jc w:val="both"/>
        <w:rPr>
          <w:rFonts w:ascii="Arial" w:hAnsi="Arial" w:cs="Arial"/>
          <w:bCs/>
        </w:rPr>
      </w:pPr>
      <w:r w:rsidRPr="00D43456">
        <w:rPr>
          <w:rFonts w:ascii="Arial" w:hAnsi="Arial" w:cs="Arial"/>
          <w:bCs/>
          <w:color w:val="000000"/>
        </w:rPr>
        <w:t>Problemas contemporáneos en Europa</w:t>
      </w:r>
      <w:r w:rsidRPr="00D43456">
        <w:rPr>
          <w:rFonts w:ascii="Arial" w:hAnsi="Arial" w:cs="Arial"/>
          <w:color w:val="000000"/>
        </w:rPr>
        <w:t xml:space="preserve"> (semestre 1, bloc commun)</w:t>
      </w:r>
    </w:p>
    <w:p w:rsidR="00E9363C" w:rsidRPr="00D43456" w:rsidRDefault="009F686A" w:rsidP="00D43456">
      <w:pPr>
        <w:pStyle w:val="Paragraphedeliste"/>
        <w:numPr>
          <w:ilvl w:val="0"/>
          <w:numId w:val="15"/>
        </w:numPr>
        <w:autoSpaceDE w:val="0"/>
        <w:autoSpaceDN w:val="0"/>
        <w:adjustRightInd w:val="0"/>
        <w:spacing w:after="0" w:line="240" w:lineRule="auto"/>
        <w:jc w:val="both"/>
        <w:rPr>
          <w:rFonts w:ascii="Arial" w:hAnsi="Arial" w:cs="Arial"/>
          <w:bCs/>
        </w:rPr>
      </w:pPr>
      <w:r w:rsidRPr="00D43456">
        <w:rPr>
          <w:rFonts w:ascii="Arial" w:hAnsi="Arial" w:cs="Arial"/>
          <w:bCs/>
        </w:rPr>
        <w:t xml:space="preserve">Políticas culturales en América latina : perspectivas comparadas </w:t>
      </w:r>
      <w:r w:rsidR="00386590">
        <w:rPr>
          <w:rFonts w:ascii="Arial" w:hAnsi="Arial" w:cs="Arial"/>
          <w:bCs/>
        </w:rPr>
        <w:t xml:space="preserve"> (semestre 2)</w:t>
      </w:r>
    </w:p>
    <w:p w:rsidR="00E9363C" w:rsidRPr="00D43456" w:rsidRDefault="009F686A" w:rsidP="00D43456">
      <w:pPr>
        <w:pStyle w:val="Paragraphedeliste"/>
        <w:numPr>
          <w:ilvl w:val="0"/>
          <w:numId w:val="15"/>
        </w:numPr>
        <w:autoSpaceDE w:val="0"/>
        <w:autoSpaceDN w:val="0"/>
        <w:adjustRightInd w:val="0"/>
        <w:spacing w:after="0" w:line="240" w:lineRule="auto"/>
        <w:jc w:val="both"/>
        <w:rPr>
          <w:rFonts w:ascii="Arial" w:hAnsi="Arial" w:cs="Arial"/>
          <w:bCs/>
        </w:rPr>
      </w:pPr>
      <w:r w:rsidRPr="00D43456">
        <w:rPr>
          <w:rFonts w:ascii="Arial" w:hAnsi="Arial" w:cs="Arial"/>
          <w:bCs/>
        </w:rPr>
        <w:t>Mainstreaming culture in Europe</w:t>
      </w:r>
      <w:r w:rsidR="00386590">
        <w:rPr>
          <w:rFonts w:ascii="Arial" w:hAnsi="Arial" w:cs="Arial"/>
          <w:bCs/>
        </w:rPr>
        <w:t xml:space="preserve"> (semestre 3)</w:t>
      </w:r>
    </w:p>
    <w:p w:rsidR="00386590" w:rsidRPr="00D43456" w:rsidRDefault="00386590" w:rsidP="00AE6B65">
      <w:pPr>
        <w:autoSpaceDE w:val="0"/>
        <w:autoSpaceDN w:val="0"/>
        <w:adjustRightInd w:val="0"/>
        <w:spacing w:after="0" w:line="240" w:lineRule="auto"/>
        <w:jc w:val="both"/>
        <w:rPr>
          <w:rFonts w:ascii="Arial" w:hAnsi="Arial" w:cs="Arial"/>
          <w:b/>
          <w:highlight w:val="yellow"/>
        </w:rPr>
      </w:pPr>
    </w:p>
    <w:p w:rsidR="00D43456" w:rsidRDefault="00D43456" w:rsidP="0086097D">
      <w:pPr>
        <w:spacing w:after="40"/>
        <w:jc w:val="both"/>
        <w:rPr>
          <w:rFonts w:ascii="Arial Narrow" w:hAnsi="Arial Narrow"/>
          <w:b/>
        </w:rPr>
      </w:pPr>
    </w:p>
    <w:p w:rsidR="00D43456" w:rsidRDefault="00D43456" w:rsidP="0086097D">
      <w:pPr>
        <w:spacing w:after="40"/>
        <w:jc w:val="both"/>
        <w:rPr>
          <w:rFonts w:ascii="Arial Narrow" w:hAnsi="Arial Narrow"/>
          <w:b/>
        </w:rPr>
      </w:pPr>
    </w:p>
    <w:p w:rsidR="00D43456" w:rsidRDefault="00D43456" w:rsidP="0086097D">
      <w:pPr>
        <w:spacing w:after="40"/>
        <w:jc w:val="both"/>
        <w:rPr>
          <w:rFonts w:ascii="Arial Narrow" w:hAnsi="Arial Narrow"/>
          <w:b/>
        </w:rPr>
      </w:pPr>
    </w:p>
    <w:p w:rsidR="00D43456" w:rsidRDefault="00D43456" w:rsidP="0086097D">
      <w:pPr>
        <w:spacing w:after="40"/>
        <w:jc w:val="both"/>
        <w:rPr>
          <w:rFonts w:ascii="Arial Narrow" w:hAnsi="Arial Narrow"/>
          <w:b/>
        </w:rPr>
      </w:pPr>
    </w:p>
    <w:p w:rsidR="00D43456" w:rsidRDefault="00D43456" w:rsidP="0086097D">
      <w:pPr>
        <w:spacing w:after="40"/>
        <w:jc w:val="both"/>
        <w:rPr>
          <w:rFonts w:ascii="Arial Narrow" w:hAnsi="Arial Narrow"/>
          <w:b/>
        </w:rPr>
      </w:pPr>
    </w:p>
    <w:p w:rsidR="00BB72BD" w:rsidRDefault="00BB72BD" w:rsidP="0086097D">
      <w:pPr>
        <w:spacing w:after="40"/>
        <w:jc w:val="both"/>
        <w:rPr>
          <w:rFonts w:ascii="Arial Narrow" w:hAnsi="Arial Narrow"/>
          <w:b/>
        </w:rPr>
      </w:pPr>
    </w:p>
    <w:p w:rsidR="00D43456" w:rsidRDefault="00D43456" w:rsidP="0086097D">
      <w:pPr>
        <w:spacing w:after="40"/>
        <w:jc w:val="both"/>
        <w:rPr>
          <w:rFonts w:ascii="Arial Narrow" w:hAnsi="Arial Narrow"/>
          <w:b/>
        </w:rPr>
      </w:pPr>
    </w:p>
    <w:p w:rsidR="00D43456" w:rsidRDefault="00D43456" w:rsidP="0086097D">
      <w:pPr>
        <w:spacing w:after="40"/>
        <w:jc w:val="both"/>
        <w:rPr>
          <w:rFonts w:ascii="Arial Narrow" w:hAnsi="Arial Narrow"/>
          <w:b/>
        </w:rPr>
      </w:pPr>
    </w:p>
    <w:p w:rsidR="00D43456" w:rsidRDefault="00D43456" w:rsidP="0086097D">
      <w:pPr>
        <w:spacing w:after="40"/>
        <w:jc w:val="both"/>
        <w:rPr>
          <w:rFonts w:ascii="Arial Narrow" w:hAnsi="Arial Narrow"/>
          <w:b/>
        </w:rPr>
      </w:pPr>
    </w:p>
    <w:p w:rsidR="00D43456" w:rsidRDefault="00D43456" w:rsidP="0086097D">
      <w:pPr>
        <w:spacing w:after="40"/>
        <w:jc w:val="both"/>
        <w:rPr>
          <w:rFonts w:ascii="Arial Narrow" w:hAnsi="Arial Narrow"/>
          <w:b/>
        </w:rPr>
      </w:pPr>
    </w:p>
    <w:p w:rsidR="0086097D" w:rsidRPr="00DC7A95" w:rsidRDefault="0086097D" w:rsidP="0086097D">
      <w:pPr>
        <w:spacing w:after="40"/>
        <w:jc w:val="both"/>
        <w:rPr>
          <w:rFonts w:ascii="Arial Narrow" w:hAnsi="Arial Narrow" w:cs="Times New Roman"/>
          <w:b/>
          <w:sz w:val="20"/>
        </w:rPr>
      </w:pPr>
      <w:r w:rsidRPr="00D43456">
        <w:rPr>
          <w:rFonts w:ascii="Arial Narrow" w:hAnsi="Arial Narrow"/>
          <w:b/>
        </w:rPr>
        <w:lastRenderedPageBreak/>
        <w:t>1</w:t>
      </w:r>
      <w:r w:rsidRPr="00D43456">
        <w:rPr>
          <w:rFonts w:ascii="Arial Narrow" w:hAnsi="Arial Narrow"/>
          <w:b/>
          <w:vertAlign w:val="superscript"/>
        </w:rPr>
        <w:t>ère</w:t>
      </w:r>
      <w:r w:rsidRPr="00D43456">
        <w:rPr>
          <w:rFonts w:ascii="Arial Narrow" w:hAnsi="Arial Narrow"/>
          <w:b/>
        </w:rPr>
        <w:t xml:space="preserve"> année de master M1 Politique et gestion de la culture en Europe</w:t>
      </w:r>
      <w:r w:rsidR="00D43456">
        <w:rPr>
          <w:rFonts w:ascii="Arial Narrow" w:hAnsi="Arial Narrow"/>
          <w:b/>
        </w:rPr>
        <w:t xml:space="preserve"> -</w:t>
      </w:r>
      <w:r w:rsidRPr="00D43456">
        <w:rPr>
          <w:rFonts w:ascii="Arial Narrow" w:hAnsi="Arial Narrow"/>
          <w:b/>
        </w:rPr>
        <w:t xml:space="preserve"> </w:t>
      </w:r>
      <w:r w:rsidRPr="00DC7A95">
        <w:rPr>
          <w:rFonts w:ascii="Arial Narrow" w:hAnsi="Arial Narrow"/>
          <w:b/>
        </w:rPr>
        <w:t xml:space="preserve">Semestre 1 </w:t>
      </w:r>
    </w:p>
    <w:p w:rsidR="0086097D" w:rsidRPr="00DC7A95" w:rsidRDefault="0086097D" w:rsidP="0086097D">
      <w:pPr>
        <w:autoSpaceDE w:val="0"/>
        <w:autoSpaceDN w:val="0"/>
        <w:adjustRightInd w:val="0"/>
        <w:spacing w:after="0" w:line="240" w:lineRule="auto"/>
        <w:jc w:val="both"/>
        <w:rPr>
          <w:rFonts w:ascii="Arial Narrow" w:hAnsi="Arial Narrow" w:cs="Times New Roman"/>
          <w:color w:val="000000"/>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1"/>
        <w:gridCol w:w="5060"/>
        <w:gridCol w:w="685"/>
      </w:tblGrid>
      <w:tr w:rsidR="0086097D" w:rsidRPr="00DC7A95" w:rsidTr="00321353">
        <w:trPr>
          <w:trHeight w:val="284"/>
        </w:trPr>
        <w:tc>
          <w:tcPr>
            <w:tcW w:w="4001" w:type="dxa"/>
            <w:tcBorders>
              <w:top w:val="double" w:sz="4" w:space="0" w:color="auto"/>
              <w:left w:val="double" w:sz="4" w:space="0" w:color="auto"/>
              <w:bottom w:val="double" w:sz="4" w:space="0" w:color="auto"/>
            </w:tcBorders>
            <w:shd w:val="clear" w:color="auto" w:fill="auto"/>
            <w:vAlign w:val="center"/>
          </w:tcPr>
          <w:p w:rsidR="0086097D" w:rsidRPr="00DC7A95" w:rsidRDefault="0086097D" w:rsidP="007C5A95">
            <w:pPr>
              <w:pStyle w:val="Corpsdetexte"/>
              <w:tabs>
                <w:tab w:val="left" w:pos="6680"/>
              </w:tabs>
              <w:spacing w:after="0"/>
              <w:jc w:val="center"/>
              <w:rPr>
                <w:rFonts w:ascii="Arial Narrow" w:hAnsi="Arial Narrow" w:cs="Times New Roman"/>
                <w:b/>
                <w:sz w:val="20"/>
              </w:rPr>
            </w:pPr>
            <w:r w:rsidRPr="00DC7A95">
              <w:rPr>
                <w:rFonts w:ascii="Arial Narrow" w:hAnsi="Arial Narrow"/>
                <w:b/>
                <w:sz w:val="20"/>
              </w:rPr>
              <w:t>Unités d’Enseignement</w:t>
            </w:r>
          </w:p>
        </w:tc>
        <w:tc>
          <w:tcPr>
            <w:tcW w:w="5060" w:type="dxa"/>
            <w:tcBorders>
              <w:top w:val="double" w:sz="4" w:space="0" w:color="auto"/>
              <w:bottom w:val="double" w:sz="4" w:space="0" w:color="auto"/>
            </w:tcBorders>
            <w:shd w:val="clear" w:color="auto" w:fill="auto"/>
            <w:vAlign w:val="center"/>
          </w:tcPr>
          <w:p w:rsidR="0086097D" w:rsidRPr="00DC7A95" w:rsidRDefault="0086097D" w:rsidP="007C5A95">
            <w:pPr>
              <w:pStyle w:val="Corpsdetexte"/>
              <w:tabs>
                <w:tab w:val="left" w:pos="6680"/>
              </w:tabs>
              <w:spacing w:after="0"/>
              <w:jc w:val="center"/>
              <w:rPr>
                <w:rFonts w:ascii="Arial Narrow" w:hAnsi="Arial Narrow"/>
                <w:b/>
                <w:sz w:val="20"/>
              </w:rPr>
            </w:pPr>
            <w:r w:rsidRPr="00DC7A95">
              <w:rPr>
                <w:rFonts w:ascii="Arial Narrow" w:hAnsi="Arial Narrow"/>
                <w:b/>
                <w:sz w:val="20"/>
              </w:rPr>
              <w:t>Eléments Constitutifs</w:t>
            </w:r>
          </w:p>
        </w:tc>
        <w:tc>
          <w:tcPr>
            <w:tcW w:w="685" w:type="dxa"/>
            <w:tcBorders>
              <w:top w:val="double" w:sz="4" w:space="0" w:color="auto"/>
              <w:bottom w:val="double" w:sz="4" w:space="0" w:color="auto"/>
              <w:right w:val="double" w:sz="4" w:space="0" w:color="auto"/>
            </w:tcBorders>
            <w:shd w:val="clear" w:color="auto" w:fill="auto"/>
            <w:noWrap/>
            <w:vAlign w:val="center"/>
          </w:tcPr>
          <w:p w:rsidR="0086097D" w:rsidRPr="00DC7A95" w:rsidRDefault="0086097D" w:rsidP="007C5A95">
            <w:pPr>
              <w:pStyle w:val="Corpsdetexte"/>
              <w:tabs>
                <w:tab w:val="left" w:pos="6680"/>
              </w:tabs>
              <w:spacing w:after="0"/>
              <w:jc w:val="center"/>
              <w:rPr>
                <w:rFonts w:ascii="Arial Narrow" w:hAnsi="Arial Narrow"/>
                <w:b/>
                <w:sz w:val="20"/>
              </w:rPr>
            </w:pPr>
            <w:r w:rsidRPr="00DC7A95">
              <w:rPr>
                <w:rFonts w:ascii="Arial Narrow" w:hAnsi="Arial Narrow"/>
                <w:b/>
                <w:sz w:val="20"/>
              </w:rPr>
              <w:t>ECTS</w:t>
            </w:r>
          </w:p>
        </w:tc>
      </w:tr>
      <w:tr w:rsidR="0086097D" w:rsidRPr="00DC7A95" w:rsidTr="00321353">
        <w:trPr>
          <w:trHeight w:val="1409"/>
        </w:trPr>
        <w:tc>
          <w:tcPr>
            <w:tcW w:w="4001" w:type="dxa"/>
            <w:tcBorders>
              <w:top w:val="double" w:sz="4" w:space="0" w:color="auto"/>
              <w:left w:val="double" w:sz="4" w:space="0" w:color="auto"/>
            </w:tcBorders>
            <w:shd w:val="clear" w:color="auto" w:fill="auto"/>
            <w:vAlign w:val="center"/>
          </w:tcPr>
          <w:p w:rsidR="0086097D" w:rsidRPr="00DC7A95" w:rsidRDefault="0086097D"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 xml:space="preserve">UE Fondamentaux </w:t>
            </w:r>
          </w:p>
          <w:p w:rsidR="0086097D" w:rsidRPr="00DC7A95" w:rsidRDefault="0086097D"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(3EC Obligatoires tous les parcours)</w:t>
            </w:r>
          </w:p>
        </w:tc>
        <w:tc>
          <w:tcPr>
            <w:tcW w:w="5060" w:type="dxa"/>
            <w:tcBorders>
              <w:top w:val="double" w:sz="4" w:space="0" w:color="auto"/>
              <w:bottom w:val="dotted" w:sz="4" w:space="0" w:color="auto"/>
            </w:tcBorders>
            <w:shd w:val="clear" w:color="auto" w:fill="auto"/>
            <w:vAlign w:val="center"/>
          </w:tcPr>
          <w:p w:rsidR="0086097D" w:rsidRPr="00DC7A95" w:rsidRDefault="0086097D" w:rsidP="007C5A95">
            <w:pPr>
              <w:pStyle w:val="Retraitcorpsdetexte"/>
              <w:spacing w:after="0" w:line="240" w:lineRule="auto"/>
              <w:ind w:left="142"/>
              <w:rPr>
                <w:rFonts w:ascii="Arial Narrow" w:hAnsi="Arial Narrow"/>
                <w:i/>
                <w:sz w:val="20"/>
                <w:szCs w:val="20"/>
              </w:rPr>
            </w:pPr>
            <w:r w:rsidRPr="00DC7A95">
              <w:rPr>
                <w:rFonts w:ascii="Arial Narrow" w:hAnsi="Arial Narrow"/>
                <w:i/>
                <w:sz w:val="20"/>
                <w:szCs w:val="20"/>
              </w:rPr>
              <w:t>Histoire et Institutions de l’Union européenne</w:t>
            </w:r>
          </w:p>
          <w:p w:rsidR="0086097D" w:rsidRPr="00DC7A95" w:rsidRDefault="0086097D" w:rsidP="007C5A95">
            <w:pPr>
              <w:pStyle w:val="Retraitcorpsdetexte"/>
              <w:spacing w:after="0" w:line="240" w:lineRule="auto"/>
              <w:ind w:left="142"/>
              <w:rPr>
                <w:rFonts w:ascii="Arial Narrow" w:hAnsi="Arial Narrow"/>
                <w:i/>
                <w:sz w:val="20"/>
                <w:szCs w:val="20"/>
              </w:rPr>
            </w:pPr>
            <w:r w:rsidRPr="00DC7A95">
              <w:rPr>
                <w:rFonts w:ascii="Arial Narrow" w:hAnsi="Arial Narrow"/>
                <w:i/>
                <w:sz w:val="20"/>
                <w:szCs w:val="20"/>
              </w:rPr>
              <w:t xml:space="preserve">Économie internationale </w:t>
            </w:r>
            <w:r w:rsidRPr="00DC7A95">
              <w:rPr>
                <w:rFonts w:ascii="Arial Narrow" w:hAnsi="Arial Narrow"/>
                <w:b/>
                <w:i/>
                <w:sz w:val="20"/>
                <w:szCs w:val="20"/>
              </w:rPr>
              <w:t>ou</w:t>
            </w:r>
            <w:r w:rsidRPr="00DC7A95">
              <w:rPr>
                <w:rFonts w:ascii="Arial Narrow" w:hAnsi="Arial Narrow"/>
                <w:i/>
                <w:sz w:val="20"/>
                <w:szCs w:val="20"/>
              </w:rPr>
              <w:t xml:space="preserve"> Sociologie de la mondialisation</w:t>
            </w:r>
          </w:p>
          <w:p w:rsidR="0086097D" w:rsidRPr="00DC7A95" w:rsidRDefault="0086097D" w:rsidP="007C5A95">
            <w:pPr>
              <w:pStyle w:val="Retraitcorpsdetexte"/>
              <w:spacing w:after="0" w:line="240" w:lineRule="auto"/>
              <w:ind w:left="142"/>
              <w:rPr>
                <w:rFonts w:ascii="Arial Narrow" w:hAnsi="Arial Narrow"/>
                <w:sz w:val="20"/>
                <w:szCs w:val="20"/>
              </w:rPr>
            </w:pPr>
            <w:r w:rsidRPr="00DC7A95">
              <w:rPr>
                <w:rFonts w:ascii="Arial Narrow" w:hAnsi="Arial Narrow"/>
                <w:i/>
                <w:sz w:val="20"/>
                <w:szCs w:val="20"/>
              </w:rPr>
              <w:t xml:space="preserve">European Contemporary Issues </w:t>
            </w:r>
            <w:r w:rsidRPr="00DC7A95">
              <w:rPr>
                <w:rFonts w:ascii="Arial Narrow" w:hAnsi="Arial Narrow"/>
                <w:b/>
                <w:i/>
                <w:sz w:val="20"/>
                <w:szCs w:val="20"/>
              </w:rPr>
              <w:t xml:space="preserve">ou </w:t>
            </w:r>
            <w:r w:rsidRPr="00DC7A95">
              <w:rPr>
                <w:rFonts w:ascii="Arial Narrow" w:hAnsi="Arial Narrow"/>
                <w:i/>
                <w:sz w:val="20"/>
                <w:szCs w:val="20"/>
              </w:rPr>
              <w:t>Problemas Contemporaneos en Europa</w:t>
            </w:r>
          </w:p>
        </w:tc>
        <w:tc>
          <w:tcPr>
            <w:tcW w:w="685" w:type="dxa"/>
            <w:tcBorders>
              <w:top w:val="double" w:sz="4" w:space="0" w:color="auto"/>
              <w:bottom w:val="dotted"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ind w:left="0"/>
              <w:jc w:val="right"/>
              <w:rPr>
                <w:rFonts w:ascii="Arial Narrow" w:hAnsi="Arial Narrow"/>
                <w:b/>
                <w:bCs/>
                <w:sz w:val="20"/>
                <w:szCs w:val="20"/>
              </w:rPr>
            </w:pPr>
            <w:r w:rsidRPr="00DC7A95">
              <w:rPr>
                <w:rFonts w:ascii="Arial Narrow" w:hAnsi="Arial Narrow"/>
                <w:b/>
                <w:bCs/>
                <w:sz w:val="20"/>
                <w:szCs w:val="20"/>
              </w:rPr>
              <w:t>4</w:t>
            </w:r>
          </w:p>
          <w:p w:rsidR="0086097D" w:rsidRPr="00DC7A95" w:rsidRDefault="0086097D" w:rsidP="007C5A95">
            <w:pPr>
              <w:pStyle w:val="Retraitcorpsdetexte"/>
              <w:spacing w:after="0" w:line="240" w:lineRule="auto"/>
              <w:ind w:left="0"/>
              <w:jc w:val="right"/>
              <w:rPr>
                <w:rFonts w:ascii="Arial Narrow" w:hAnsi="Arial Narrow"/>
                <w:b/>
                <w:bCs/>
                <w:sz w:val="20"/>
                <w:szCs w:val="20"/>
              </w:rPr>
            </w:pPr>
            <w:r w:rsidRPr="00DC7A95">
              <w:rPr>
                <w:rFonts w:ascii="Arial Narrow" w:hAnsi="Arial Narrow"/>
                <w:b/>
                <w:bCs/>
                <w:sz w:val="20"/>
                <w:szCs w:val="20"/>
              </w:rPr>
              <w:t>4</w:t>
            </w:r>
          </w:p>
          <w:p w:rsidR="0086097D" w:rsidRPr="00DC7A95" w:rsidRDefault="0086097D" w:rsidP="007C5A95">
            <w:pPr>
              <w:pStyle w:val="Retraitcorpsdetexte"/>
              <w:spacing w:after="0" w:line="240" w:lineRule="auto"/>
              <w:ind w:left="0"/>
              <w:jc w:val="right"/>
              <w:rPr>
                <w:rFonts w:ascii="Arial Narrow" w:hAnsi="Arial Narrow"/>
                <w:b/>
                <w:bCs/>
                <w:sz w:val="20"/>
                <w:szCs w:val="20"/>
              </w:rPr>
            </w:pPr>
            <w:r w:rsidRPr="00DC7A95">
              <w:rPr>
                <w:rFonts w:ascii="Arial Narrow" w:hAnsi="Arial Narrow"/>
                <w:b/>
                <w:bCs/>
                <w:sz w:val="20"/>
                <w:szCs w:val="20"/>
              </w:rPr>
              <w:t>4</w:t>
            </w:r>
          </w:p>
        </w:tc>
      </w:tr>
      <w:tr w:rsidR="0086097D" w:rsidRPr="00DC7A95" w:rsidTr="00321353">
        <w:tc>
          <w:tcPr>
            <w:tcW w:w="4001" w:type="dxa"/>
            <w:vMerge w:val="restart"/>
            <w:tcBorders>
              <w:left w:val="double" w:sz="4" w:space="0" w:color="auto"/>
            </w:tcBorders>
            <w:shd w:val="clear" w:color="auto" w:fill="auto"/>
            <w:vAlign w:val="center"/>
          </w:tcPr>
          <w:p w:rsidR="0086097D" w:rsidRPr="00DC7A95" w:rsidRDefault="0086097D"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Méthodologie et Insertion professionnelle 1</w:t>
            </w:r>
          </w:p>
          <w:p w:rsidR="0086097D" w:rsidRPr="00DC7A95" w:rsidRDefault="0086097D"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(2 EC obligatoires)</w:t>
            </w:r>
          </w:p>
        </w:tc>
        <w:tc>
          <w:tcPr>
            <w:tcW w:w="5060" w:type="dxa"/>
            <w:tcBorders>
              <w:bottom w:val="dotted" w:sz="4" w:space="0" w:color="auto"/>
            </w:tcBorders>
            <w:shd w:val="clear" w:color="auto" w:fill="auto"/>
            <w:vAlign w:val="center"/>
          </w:tcPr>
          <w:p w:rsidR="0086097D" w:rsidRPr="00DC7A95" w:rsidRDefault="0086097D" w:rsidP="007C5A95">
            <w:pPr>
              <w:pStyle w:val="Retraitcorpsdetexte"/>
              <w:spacing w:after="0" w:line="240" w:lineRule="auto"/>
              <w:ind w:left="142"/>
              <w:rPr>
                <w:rFonts w:ascii="Arial Narrow" w:hAnsi="Arial Narrow"/>
                <w:bCs/>
                <w:i/>
                <w:sz w:val="20"/>
                <w:szCs w:val="20"/>
              </w:rPr>
            </w:pPr>
          </w:p>
          <w:p w:rsidR="0086097D" w:rsidRPr="00DC7A95" w:rsidRDefault="0086097D" w:rsidP="007C5A95">
            <w:pPr>
              <w:pStyle w:val="Retraitcorpsdetexte"/>
              <w:spacing w:after="0" w:line="240" w:lineRule="auto"/>
              <w:ind w:left="142"/>
              <w:rPr>
                <w:rFonts w:ascii="Arial Narrow" w:hAnsi="Arial Narrow"/>
                <w:bCs/>
                <w:i/>
                <w:sz w:val="20"/>
                <w:szCs w:val="20"/>
              </w:rPr>
            </w:pPr>
            <w:r w:rsidRPr="00DC7A95">
              <w:rPr>
                <w:rFonts w:ascii="Arial Narrow" w:hAnsi="Arial Narrow"/>
                <w:bCs/>
                <w:i/>
                <w:sz w:val="20"/>
                <w:szCs w:val="20"/>
              </w:rPr>
              <w:t xml:space="preserve">Méthodologie : </w:t>
            </w:r>
            <w:r w:rsidR="00485C49">
              <w:rPr>
                <w:rFonts w:ascii="Arial Narrow" w:hAnsi="Arial Narrow"/>
                <w:bCs/>
                <w:i/>
                <w:sz w:val="20"/>
                <w:szCs w:val="20"/>
              </w:rPr>
              <w:t>Séminaire et méthodes d’enquête 1</w:t>
            </w:r>
          </w:p>
          <w:p w:rsidR="0086097D" w:rsidRPr="00DC7A95" w:rsidRDefault="0086097D" w:rsidP="007C5A95">
            <w:pPr>
              <w:pStyle w:val="Retraitcorpsdetexte"/>
              <w:spacing w:after="0" w:line="240" w:lineRule="auto"/>
              <w:ind w:left="142"/>
              <w:rPr>
                <w:rFonts w:ascii="Arial Narrow" w:hAnsi="Arial Narrow"/>
                <w:bCs/>
                <w:sz w:val="20"/>
                <w:szCs w:val="20"/>
              </w:rPr>
            </w:pPr>
          </w:p>
        </w:tc>
        <w:tc>
          <w:tcPr>
            <w:tcW w:w="685" w:type="dxa"/>
            <w:tcBorders>
              <w:bottom w:val="dotted"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86097D" w:rsidRPr="00DC7A95" w:rsidTr="00321353">
        <w:tc>
          <w:tcPr>
            <w:tcW w:w="4001" w:type="dxa"/>
            <w:vMerge/>
            <w:tcBorders>
              <w:left w:val="double" w:sz="4" w:space="0" w:color="auto"/>
            </w:tcBorders>
            <w:shd w:val="clear" w:color="auto" w:fill="auto"/>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p>
        </w:tc>
        <w:tc>
          <w:tcPr>
            <w:tcW w:w="5060" w:type="dxa"/>
            <w:tcBorders>
              <w:top w:val="dotted" w:sz="4" w:space="0" w:color="auto"/>
            </w:tcBorders>
            <w:shd w:val="clear" w:color="auto" w:fill="auto"/>
            <w:vAlign w:val="center"/>
          </w:tcPr>
          <w:p w:rsidR="0086097D" w:rsidRPr="00DC7A95" w:rsidRDefault="0086097D" w:rsidP="007C5A95">
            <w:pPr>
              <w:pStyle w:val="Retraitcorpsdetexte"/>
              <w:spacing w:after="0" w:line="240" w:lineRule="auto"/>
              <w:ind w:left="142"/>
              <w:rPr>
                <w:rFonts w:ascii="Arial Narrow" w:hAnsi="Arial Narrow"/>
                <w:bCs/>
                <w:i/>
                <w:sz w:val="20"/>
                <w:szCs w:val="20"/>
              </w:rPr>
            </w:pPr>
          </w:p>
          <w:p w:rsidR="0086097D" w:rsidRPr="00DC7A95" w:rsidRDefault="00485C49" w:rsidP="007C5A95">
            <w:pPr>
              <w:pStyle w:val="Retraitcorpsdetexte"/>
              <w:spacing w:after="0" w:line="240" w:lineRule="auto"/>
              <w:ind w:left="142"/>
              <w:rPr>
                <w:rFonts w:ascii="Arial Narrow" w:hAnsi="Arial Narrow"/>
                <w:bCs/>
                <w:i/>
                <w:sz w:val="20"/>
                <w:szCs w:val="20"/>
              </w:rPr>
            </w:pPr>
            <w:r>
              <w:rPr>
                <w:rFonts w:ascii="Arial Narrow" w:hAnsi="Arial Narrow"/>
                <w:bCs/>
                <w:i/>
                <w:sz w:val="20"/>
                <w:szCs w:val="20"/>
              </w:rPr>
              <w:t>Actions tuteurées 1 : Acteurs, métiers, partenariats</w:t>
            </w:r>
          </w:p>
          <w:p w:rsidR="0086097D" w:rsidRPr="00DC7A95" w:rsidRDefault="0086097D" w:rsidP="007C5A95">
            <w:pPr>
              <w:pStyle w:val="Retraitcorpsdetexte"/>
              <w:spacing w:after="0" w:line="240" w:lineRule="auto"/>
              <w:ind w:left="142"/>
              <w:rPr>
                <w:rFonts w:ascii="Arial Narrow" w:hAnsi="Arial Narrow"/>
                <w:b/>
                <w:bCs/>
                <w:sz w:val="20"/>
                <w:szCs w:val="20"/>
              </w:rPr>
            </w:pPr>
          </w:p>
        </w:tc>
        <w:tc>
          <w:tcPr>
            <w:tcW w:w="685" w:type="dxa"/>
            <w:tcBorders>
              <w:top w:val="dotted"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86097D" w:rsidRPr="00DC7A95" w:rsidTr="00321353">
        <w:trPr>
          <w:trHeight w:val="340"/>
        </w:trPr>
        <w:tc>
          <w:tcPr>
            <w:tcW w:w="4001" w:type="dxa"/>
            <w:vMerge w:val="restart"/>
            <w:tcBorders>
              <w:left w:val="double" w:sz="4" w:space="0" w:color="auto"/>
            </w:tcBorders>
            <w:shd w:val="clear" w:color="auto" w:fill="auto"/>
            <w:vAlign w:val="center"/>
          </w:tcPr>
          <w:p w:rsidR="0086097D" w:rsidRPr="00DC7A95" w:rsidRDefault="0086097D"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Spécialité 1 (3 EC obligatoires)</w:t>
            </w:r>
          </w:p>
        </w:tc>
        <w:tc>
          <w:tcPr>
            <w:tcW w:w="5060" w:type="dxa"/>
            <w:tcBorders>
              <w:bottom w:val="dotted" w:sz="4" w:space="0" w:color="auto"/>
            </w:tcBorders>
            <w:shd w:val="clear" w:color="auto" w:fill="auto"/>
            <w:vAlign w:val="center"/>
          </w:tcPr>
          <w:p w:rsidR="0086097D" w:rsidRPr="00DC7A95" w:rsidRDefault="008437CE" w:rsidP="007C5A95">
            <w:pPr>
              <w:pStyle w:val="Retraitcorpsdetexte"/>
              <w:spacing w:after="0" w:line="240" w:lineRule="auto"/>
              <w:ind w:left="142"/>
              <w:rPr>
                <w:rFonts w:ascii="Arial Narrow" w:hAnsi="Arial Narrow"/>
                <w:bCs/>
                <w:i/>
                <w:sz w:val="20"/>
                <w:szCs w:val="20"/>
              </w:rPr>
            </w:pPr>
            <w:r>
              <w:rPr>
                <w:rFonts w:ascii="Arial Narrow" w:hAnsi="Arial Narrow"/>
                <w:bCs/>
                <w:i/>
                <w:sz w:val="20"/>
                <w:szCs w:val="20"/>
              </w:rPr>
              <w:t>Sociologie de l’art et de la culture</w:t>
            </w:r>
          </w:p>
        </w:tc>
        <w:tc>
          <w:tcPr>
            <w:tcW w:w="685" w:type="dxa"/>
            <w:tcBorders>
              <w:bottom w:val="dotted"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tc>
      </w:tr>
      <w:tr w:rsidR="0086097D" w:rsidRPr="00DC7A95" w:rsidTr="00321353">
        <w:trPr>
          <w:trHeight w:val="340"/>
        </w:trPr>
        <w:tc>
          <w:tcPr>
            <w:tcW w:w="4001" w:type="dxa"/>
            <w:vMerge/>
            <w:tcBorders>
              <w:left w:val="double" w:sz="4" w:space="0" w:color="auto"/>
            </w:tcBorders>
            <w:shd w:val="clear" w:color="auto" w:fill="auto"/>
          </w:tcPr>
          <w:p w:rsidR="0086097D" w:rsidRPr="00DC7A95" w:rsidRDefault="0086097D" w:rsidP="007C5A95">
            <w:pPr>
              <w:pStyle w:val="Retraitcorpsdetexte"/>
              <w:spacing w:after="0" w:line="240" w:lineRule="auto"/>
              <w:rPr>
                <w:rFonts w:ascii="Arial Narrow" w:hAnsi="Arial Narrow"/>
                <w:b/>
                <w:bCs/>
                <w:sz w:val="20"/>
                <w:szCs w:val="20"/>
              </w:rPr>
            </w:pPr>
          </w:p>
        </w:tc>
        <w:tc>
          <w:tcPr>
            <w:tcW w:w="5060" w:type="dxa"/>
            <w:tcBorders>
              <w:top w:val="dotted" w:sz="4" w:space="0" w:color="auto"/>
              <w:bottom w:val="dotted" w:sz="4" w:space="0" w:color="auto"/>
            </w:tcBorders>
            <w:shd w:val="clear" w:color="auto" w:fill="auto"/>
            <w:vAlign w:val="center"/>
          </w:tcPr>
          <w:p w:rsidR="0086097D" w:rsidRPr="00DC7A95" w:rsidRDefault="008437CE" w:rsidP="007C5A95">
            <w:pPr>
              <w:pStyle w:val="Retraitcorpsdetexte"/>
              <w:spacing w:after="0" w:line="240" w:lineRule="auto"/>
              <w:ind w:left="142"/>
              <w:rPr>
                <w:rFonts w:ascii="Arial Narrow" w:hAnsi="Arial Narrow"/>
                <w:bCs/>
                <w:i/>
                <w:sz w:val="20"/>
                <w:szCs w:val="20"/>
              </w:rPr>
            </w:pPr>
            <w:r>
              <w:rPr>
                <w:rFonts w:ascii="Arial Narrow" w:hAnsi="Arial Narrow"/>
                <w:bCs/>
                <w:i/>
                <w:sz w:val="20"/>
                <w:szCs w:val="20"/>
              </w:rPr>
              <w:t>Histoire de l’art européen</w:t>
            </w:r>
          </w:p>
        </w:tc>
        <w:tc>
          <w:tcPr>
            <w:tcW w:w="685" w:type="dxa"/>
            <w:tcBorders>
              <w:top w:val="dotted" w:sz="4" w:space="0" w:color="auto"/>
              <w:bottom w:val="dotted"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tc>
      </w:tr>
      <w:tr w:rsidR="0086097D" w:rsidRPr="00DC7A95" w:rsidTr="00321353">
        <w:trPr>
          <w:trHeight w:val="340"/>
        </w:trPr>
        <w:tc>
          <w:tcPr>
            <w:tcW w:w="4001" w:type="dxa"/>
            <w:vMerge/>
            <w:tcBorders>
              <w:left w:val="double" w:sz="4" w:space="0" w:color="auto"/>
              <w:bottom w:val="double" w:sz="4" w:space="0" w:color="auto"/>
            </w:tcBorders>
            <w:shd w:val="clear" w:color="auto" w:fill="auto"/>
          </w:tcPr>
          <w:p w:rsidR="0086097D" w:rsidRPr="00DC7A95" w:rsidRDefault="0086097D" w:rsidP="007C5A95">
            <w:pPr>
              <w:pStyle w:val="Retraitcorpsdetexte"/>
              <w:spacing w:after="0" w:line="240" w:lineRule="auto"/>
              <w:rPr>
                <w:rFonts w:ascii="Arial Narrow" w:hAnsi="Arial Narrow"/>
                <w:b/>
                <w:bCs/>
                <w:sz w:val="20"/>
                <w:szCs w:val="20"/>
              </w:rPr>
            </w:pPr>
          </w:p>
        </w:tc>
        <w:tc>
          <w:tcPr>
            <w:tcW w:w="5060" w:type="dxa"/>
            <w:tcBorders>
              <w:top w:val="dotted" w:sz="4" w:space="0" w:color="auto"/>
              <w:bottom w:val="double" w:sz="4" w:space="0" w:color="auto"/>
            </w:tcBorders>
            <w:shd w:val="clear" w:color="auto" w:fill="auto"/>
            <w:vAlign w:val="center"/>
          </w:tcPr>
          <w:p w:rsidR="0086097D" w:rsidRPr="00DC7A95" w:rsidRDefault="008437CE" w:rsidP="007C5A95">
            <w:pPr>
              <w:pStyle w:val="Retraitcorpsdetexte"/>
              <w:spacing w:after="0" w:line="240" w:lineRule="auto"/>
              <w:ind w:left="142"/>
              <w:rPr>
                <w:rFonts w:ascii="Arial Narrow" w:hAnsi="Arial Narrow"/>
                <w:bCs/>
                <w:i/>
                <w:sz w:val="20"/>
                <w:szCs w:val="20"/>
              </w:rPr>
            </w:pPr>
            <w:r>
              <w:rPr>
                <w:rFonts w:ascii="Arial Narrow" w:hAnsi="Arial Narrow"/>
                <w:bCs/>
                <w:i/>
                <w:sz w:val="20"/>
                <w:szCs w:val="20"/>
              </w:rPr>
              <w:t xml:space="preserve">Politiques et institutions culturelles en </w:t>
            </w:r>
            <w:r w:rsidR="000B6E73">
              <w:rPr>
                <w:rFonts w:ascii="Arial Narrow" w:hAnsi="Arial Narrow"/>
                <w:bCs/>
                <w:i/>
                <w:sz w:val="20"/>
                <w:szCs w:val="20"/>
              </w:rPr>
              <w:t>France</w:t>
            </w:r>
          </w:p>
        </w:tc>
        <w:tc>
          <w:tcPr>
            <w:tcW w:w="685" w:type="dxa"/>
            <w:tcBorders>
              <w:top w:val="dotted" w:sz="4" w:space="0" w:color="auto"/>
              <w:bottom w:val="double"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tc>
      </w:tr>
    </w:tbl>
    <w:p w:rsidR="0086097D" w:rsidRPr="00DC7A95" w:rsidRDefault="0086097D" w:rsidP="0086097D">
      <w:pPr>
        <w:autoSpaceDE w:val="0"/>
        <w:autoSpaceDN w:val="0"/>
        <w:adjustRightInd w:val="0"/>
        <w:spacing w:after="0" w:line="240" w:lineRule="auto"/>
        <w:jc w:val="both"/>
        <w:rPr>
          <w:rFonts w:ascii="Arial Narrow" w:hAnsi="Arial Narrow" w:cs="Times New Roman"/>
          <w:color w:val="000000"/>
        </w:rPr>
      </w:pPr>
    </w:p>
    <w:p w:rsidR="0086097D" w:rsidRPr="00DC7A95" w:rsidRDefault="0086097D" w:rsidP="0086097D">
      <w:pPr>
        <w:spacing w:after="40"/>
        <w:jc w:val="both"/>
        <w:rPr>
          <w:rFonts w:ascii="Arial Narrow" w:hAnsi="Arial Narrow" w:cs="Times New Roman"/>
          <w:b/>
          <w:sz w:val="20"/>
        </w:rPr>
      </w:pPr>
      <w:r w:rsidRPr="00D43456">
        <w:rPr>
          <w:rFonts w:ascii="Arial Narrow" w:hAnsi="Arial Narrow"/>
          <w:b/>
        </w:rPr>
        <w:t>1</w:t>
      </w:r>
      <w:r w:rsidRPr="00D43456">
        <w:rPr>
          <w:rFonts w:ascii="Arial Narrow" w:hAnsi="Arial Narrow"/>
          <w:b/>
          <w:vertAlign w:val="superscript"/>
        </w:rPr>
        <w:t>ère</w:t>
      </w:r>
      <w:r w:rsidRPr="00D43456">
        <w:rPr>
          <w:rFonts w:ascii="Arial Narrow" w:hAnsi="Arial Narrow"/>
          <w:b/>
        </w:rPr>
        <w:t xml:space="preserve"> année de master </w:t>
      </w:r>
      <w:r w:rsidR="008437CE" w:rsidRPr="00D43456">
        <w:rPr>
          <w:rFonts w:ascii="Arial Narrow" w:hAnsi="Arial Narrow"/>
          <w:b/>
        </w:rPr>
        <w:t>M1 Politique et gestion de la culture en Europe</w:t>
      </w:r>
      <w:r w:rsidR="00D43456">
        <w:rPr>
          <w:rFonts w:ascii="Arial Narrow" w:hAnsi="Arial Narrow"/>
          <w:b/>
        </w:rPr>
        <w:t xml:space="preserve"> -</w:t>
      </w:r>
      <w:r w:rsidRPr="00D43456">
        <w:rPr>
          <w:rFonts w:ascii="Arial Narrow" w:hAnsi="Arial Narrow"/>
          <w:b/>
        </w:rPr>
        <w:t xml:space="preserve"> Semestre 2</w:t>
      </w:r>
      <w:r w:rsidRPr="00DC7A95">
        <w:rPr>
          <w:rFonts w:ascii="Arial Narrow" w:hAnsi="Arial Narrow"/>
          <w:b/>
        </w:rPr>
        <w:t xml:space="preserve"> </w:t>
      </w:r>
    </w:p>
    <w:p w:rsidR="0086097D" w:rsidRPr="00DC7A95" w:rsidRDefault="0086097D" w:rsidP="0086097D">
      <w:pPr>
        <w:spacing w:after="40"/>
        <w:jc w:val="both"/>
        <w:rPr>
          <w:rFonts w:ascii="Arial Narrow" w:hAnsi="Arial Narrow" w:cs="Times New Roman"/>
          <w:b/>
          <w:sz w:val="20"/>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1"/>
        <w:gridCol w:w="5060"/>
        <w:gridCol w:w="685"/>
      </w:tblGrid>
      <w:tr w:rsidR="0086097D" w:rsidRPr="00DC7A95" w:rsidTr="00321353">
        <w:trPr>
          <w:trHeight w:val="284"/>
        </w:trPr>
        <w:tc>
          <w:tcPr>
            <w:tcW w:w="4001" w:type="dxa"/>
            <w:tcBorders>
              <w:top w:val="double" w:sz="4" w:space="0" w:color="auto"/>
              <w:left w:val="double" w:sz="4" w:space="0" w:color="auto"/>
              <w:bottom w:val="double" w:sz="4" w:space="0" w:color="auto"/>
            </w:tcBorders>
            <w:shd w:val="clear" w:color="auto" w:fill="auto"/>
            <w:vAlign w:val="center"/>
          </w:tcPr>
          <w:p w:rsidR="0086097D" w:rsidRPr="00DC7A95" w:rsidRDefault="0086097D" w:rsidP="007C5A95">
            <w:pPr>
              <w:pStyle w:val="Corpsdetexte"/>
              <w:tabs>
                <w:tab w:val="left" w:pos="6680"/>
              </w:tabs>
              <w:spacing w:after="0"/>
              <w:jc w:val="center"/>
              <w:rPr>
                <w:rFonts w:ascii="Arial Narrow" w:hAnsi="Arial Narrow" w:cs="Times New Roman"/>
                <w:b/>
                <w:sz w:val="20"/>
              </w:rPr>
            </w:pPr>
            <w:r w:rsidRPr="00DC7A95">
              <w:rPr>
                <w:rFonts w:ascii="Arial Narrow" w:hAnsi="Arial Narrow"/>
                <w:b/>
                <w:sz w:val="20"/>
              </w:rPr>
              <w:t>Unités d’Enseignement</w:t>
            </w:r>
          </w:p>
        </w:tc>
        <w:tc>
          <w:tcPr>
            <w:tcW w:w="5060" w:type="dxa"/>
            <w:tcBorders>
              <w:top w:val="double" w:sz="4" w:space="0" w:color="auto"/>
              <w:bottom w:val="double" w:sz="4" w:space="0" w:color="auto"/>
            </w:tcBorders>
            <w:shd w:val="clear" w:color="auto" w:fill="auto"/>
            <w:vAlign w:val="center"/>
          </w:tcPr>
          <w:p w:rsidR="0086097D" w:rsidRPr="00DC7A95" w:rsidRDefault="0086097D" w:rsidP="007C5A95">
            <w:pPr>
              <w:pStyle w:val="Corpsdetexte"/>
              <w:tabs>
                <w:tab w:val="left" w:pos="6680"/>
              </w:tabs>
              <w:spacing w:after="0"/>
              <w:jc w:val="center"/>
              <w:rPr>
                <w:rFonts w:ascii="Arial Narrow" w:hAnsi="Arial Narrow"/>
                <w:b/>
                <w:sz w:val="20"/>
              </w:rPr>
            </w:pPr>
            <w:r w:rsidRPr="00DC7A95">
              <w:rPr>
                <w:rFonts w:ascii="Arial Narrow" w:hAnsi="Arial Narrow"/>
                <w:b/>
                <w:sz w:val="20"/>
              </w:rPr>
              <w:t>Eléments Constitutifs</w:t>
            </w:r>
          </w:p>
        </w:tc>
        <w:tc>
          <w:tcPr>
            <w:tcW w:w="685" w:type="dxa"/>
            <w:tcBorders>
              <w:top w:val="double" w:sz="4" w:space="0" w:color="auto"/>
              <w:bottom w:val="double" w:sz="4" w:space="0" w:color="auto"/>
              <w:right w:val="double" w:sz="4" w:space="0" w:color="auto"/>
            </w:tcBorders>
            <w:shd w:val="clear" w:color="auto" w:fill="auto"/>
            <w:noWrap/>
            <w:vAlign w:val="center"/>
          </w:tcPr>
          <w:p w:rsidR="0086097D" w:rsidRPr="00DC7A95" w:rsidRDefault="0086097D" w:rsidP="007C5A95">
            <w:pPr>
              <w:pStyle w:val="Corpsdetexte"/>
              <w:tabs>
                <w:tab w:val="left" w:pos="6680"/>
              </w:tabs>
              <w:spacing w:after="0"/>
              <w:rPr>
                <w:rFonts w:ascii="Arial Narrow" w:hAnsi="Arial Narrow"/>
                <w:b/>
                <w:sz w:val="20"/>
              </w:rPr>
            </w:pPr>
            <w:r w:rsidRPr="00DC7A95">
              <w:rPr>
                <w:rFonts w:ascii="Arial Narrow" w:hAnsi="Arial Narrow"/>
                <w:b/>
                <w:sz w:val="20"/>
              </w:rPr>
              <w:t>ECTS</w:t>
            </w:r>
          </w:p>
        </w:tc>
      </w:tr>
      <w:tr w:rsidR="0086097D" w:rsidRPr="00DC7A95" w:rsidTr="00321353">
        <w:trPr>
          <w:trHeight w:val="340"/>
        </w:trPr>
        <w:tc>
          <w:tcPr>
            <w:tcW w:w="4001" w:type="dxa"/>
            <w:vMerge w:val="restart"/>
            <w:tcBorders>
              <w:top w:val="double" w:sz="4" w:space="0" w:color="auto"/>
              <w:left w:val="double" w:sz="4" w:space="0" w:color="auto"/>
            </w:tcBorders>
            <w:shd w:val="clear" w:color="auto" w:fill="auto"/>
            <w:vAlign w:val="center"/>
          </w:tcPr>
          <w:p w:rsidR="0086097D" w:rsidRPr="00DC7A95" w:rsidRDefault="0086097D"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Ateliers en langues 1 (2 EC obligatoires)</w:t>
            </w:r>
          </w:p>
        </w:tc>
        <w:tc>
          <w:tcPr>
            <w:tcW w:w="5060" w:type="dxa"/>
            <w:tcBorders>
              <w:top w:val="double" w:sz="4" w:space="0" w:color="auto"/>
              <w:bottom w:val="dotted" w:sz="4" w:space="0" w:color="auto"/>
            </w:tcBorders>
            <w:shd w:val="clear" w:color="auto" w:fill="auto"/>
            <w:vAlign w:val="center"/>
          </w:tcPr>
          <w:p w:rsidR="0086097D" w:rsidRPr="00DC7A95" w:rsidRDefault="0086097D" w:rsidP="007C5A95">
            <w:pPr>
              <w:pStyle w:val="Retraitcorpsdetexte"/>
              <w:spacing w:after="0" w:line="240" w:lineRule="auto"/>
              <w:ind w:left="142"/>
              <w:rPr>
                <w:rFonts w:ascii="Arial Narrow" w:hAnsi="Arial Narrow"/>
                <w:bCs/>
                <w:i/>
                <w:sz w:val="20"/>
                <w:szCs w:val="20"/>
              </w:rPr>
            </w:pPr>
          </w:p>
          <w:p w:rsidR="0086097D" w:rsidRPr="00DC7A95" w:rsidRDefault="0086097D" w:rsidP="007C5A95">
            <w:pPr>
              <w:spacing w:after="0" w:line="240" w:lineRule="auto"/>
              <w:ind w:left="142"/>
              <w:rPr>
                <w:rFonts w:ascii="Arial Narrow" w:hAnsi="Arial Narrow"/>
                <w:bCs/>
                <w:i/>
                <w:sz w:val="20"/>
                <w:szCs w:val="20"/>
                <w:lang w:val="en-GB"/>
              </w:rPr>
            </w:pPr>
            <w:r w:rsidRPr="00DC7A95">
              <w:rPr>
                <w:rFonts w:ascii="Arial Narrow" w:hAnsi="Arial Narrow"/>
                <w:bCs/>
                <w:i/>
                <w:sz w:val="20"/>
                <w:szCs w:val="20"/>
                <w:lang w:val="en-GB"/>
              </w:rPr>
              <w:t xml:space="preserve">Anglais </w:t>
            </w:r>
          </w:p>
        </w:tc>
        <w:tc>
          <w:tcPr>
            <w:tcW w:w="685" w:type="dxa"/>
            <w:tcBorders>
              <w:top w:val="double" w:sz="4" w:space="0" w:color="auto"/>
              <w:bottom w:val="dotted"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86097D" w:rsidRPr="00DC7A95" w:rsidTr="00321353">
        <w:trPr>
          <w:trHeight w:val="340"/>
        </w:trPr>
        <w:tc>
          <w:tcPr>
            <w:tcW w:w="4001" w:type="dxa"/>
            <w:vMerge/>
            <w:tcBorders>
              <w:left w:val="double" w:sz="4" w:space="0" w:color="auto"/>
            </w:tcBorders>
            <w:shd w:val="clear" w:color="auto" w:fill="auto"/>
            <w:vAlign w:val="center"/>
          </w:tcPr>
          <w:p w:rsidR="0086097D" w:rsidRPr="00DC7A95" w:rsidRDefault="0086097D" w:rsidP="007C5A95">
            <w:pPr>
              <w:pStyle w:val="Retraitcorpsdetexte"/>
              <w:spacing w:after="0" w:line="240" w:lineRule="auto"/>
              <w:rPr>
                <w:rFonts w:ascii="Arial Narrow" w:hAnsi="Arial Narrow"/>
                <w:b/>
                <w:bCs/>
                <w:sz w:val="20"/>
                <w:szCs w:val="20"/>
              </w:rPr>
            </w:pPr>
          </w:p>
        </w:tc>
        <w:tc>
          <w:tcPr>
            <w:tcW w:w="5060" w:type="dxa"/>
            <w:tcBorders>
              <w:top w:val="dotted" w:sz="4" w:space="0" w:color="auto"/>
            </w:tcBorders>
            <w:shd w:val="clear" w:color="auto" w:fill="auto"/>
            <w:vAlign w:val="center"/>
          </w:tcPr>
          <w:p w:rsidR="0086097D" w:rsidRPr="00DC7A95" w:rsidRDefault="0086097D" w:rsidP="007C5A95">
            <w:pPr>
              <w:pStyle w:val="Retraitcorpsdetexte"/>
              <w:spacing w:after="0" w:line="240" w:lineRule="auto"/>
              <w:ind w:left="142"/>
              <w:rPr>
                <w:rFonts w:ascii="Arial Narrow" w:hAnsi="Arial Narrow"/>
                <w:bCs/>
                <w:i/>
                <w:sz w:val="20"/>
                <w:szCs w:val="20"/>
              </w:rPr>
            </w:pPr>
          </w:p>
          <w:p w:rsidR="0086097D" w:rsidRPr="00DC7A95" w:rsidRDefault="0083429F" w:rsidP="007C5A95">
            <w:pPr>
              <w:pStyle w:val="Retraitcorpsdetexte"/>
              <w:spacing w:after="0" w:line="240" w:lineRule="auto"/>
              <w:ind w:left="142"/>
              <w:rPr>
                <w:rFonts w:ascii="Arial Narrow" w:hAnsi="Arial Narrow"/>
                <w:bCs/>
                <w:i/>
                <w:sz w:val="20"/>
                <w:szCs w:val="20"/>
              </w:rPr>
            </w:pPr>
            <w:r w:rsidRPr="0083429F">
              <w:rPr>
                <w:rFonts w:ascii="Arial Narrow" w:hAnsi="Arial Narrow"/>
                <w:bCs/>
                <w:i/>
                <w:sz w:val="20"/>
                <w:szCs w:val="20"/>
              </w:rPr>
              <w:t>Políticas culturales en América latina : perspectivas comparadas</w:t>
            </w:r>
            <w:r w:rsidR="0086097D">
              <w:rPr>
                <w:rFonts w:ascii="Arial Narrow" w:hAnsi="Arial Narrow"/>
                <w:bCs/>
                <w:i/>
                <w:sz w:val="20"/>
                <w:szCs w:val="20"/>
              </w:rPr>
              <w:t xml:space="preserve"> (IEE)</w:t>
            </w:r>
            <w:r w:rsidR="009F686A" w:rsidRPr="00D43456">
              <w:rPr>
                <w:rFonts w:ascii="Arial Narrow" w:hAnsi="Arial Narrow"/>
                <w:b/>
                <w:i/>
                <w:sz w:val="20"/>
                <w:szCs w:val="20"/>
              </w:rPr>
              <w:t xml:space="preserve"> ou</w:t>
            </w:r>
            <w:r w:rsidR="0086097D">
              <w:rPr>
                <w:rFonts w:ascii="Arial Narrow" w:hAnsi="Arial Narrow"/>
                <w:bCs/>
                <w:i/>
                <w:sz w:val="20"/>
                <w:szCs w:val="20"/>
              </w:rPr>
              <w:t xml:space="preserve"> I</w:t>
            </w:r>
            <w:r>
              <w:rPr>
                <w:rFonts w:ascii="Arial Narrow" w:hAnsi="Arial Narrow"/>
                <w:bCs/>
                <w:i/>
                <w:sz w:val="20"/>
                <w:szCs w:val="20"/>
              </w:rPr>
              <w:t>t</w:t>
            </w:r>
            <w:r w:rsidR="0086097D">
              <w:rPr>
                <w:rFonts w:ascii="Arial Narrow" w:hAnsi="Arial Narrow"/>
                <w:bCs/>
                <w:i/>
                <w:sz w:val="20"/>
                <w:szCs w:val="20"/>
              </w:rPr>
              <w:t>alien,</w:t>
            </w:r>
            <w:r w:rsidR="0086097D" w:rsidRPr="00DC7A95">
              <w:rPr>
                <w:rFonts w:ascii="Arial Narrow" w:hAnsi="Arial Narrow"/>
                <w:bCs/>
                <w:i/>
                <w:sz w:val="20"/>
                <w:szCs w:val="20"/>
              </w:rPr>
              <w:t xml:space="preserve"> Allemand, Portugais, Russe (CDL)</w:t>
            </w:r>
          </w:p>
          <w:p w:rsidR="0086097D" w:rsidRPr="00DC7A95" w:rsidRDefault="0086097D" w:rsidP="007C5A95">
            <w:pPr>
              <w:pStyle w:val="Retraitcorpsdetexte"/>
              <w:spacing w:after="0" w:line="240" w:lineRule="auto"/>
              <w:ind w:left="142"/>
              <w:rPr>
                <w:rFonts w:ascii="Arial Narrow" w:hAnsi="Arial Narrow"/>
                <w:bCs/>
                <w:i/>
                <w:sz w:val="20"/>
                <w:szCs w:val="20"/>
              </w:rPr>
            </w:pPr>
          </w:p>
        </w:tc>
        <w:tc>
          <w:tcPr>
            <w:tcW w:w="685" w:type="dxa"/>
            <w:tcBorders>
              <w:top w:val="dotted"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86097D" w:rsidRPr="00DC7A95" w:rsidTr="00321353">
        <w:trPr>
          <w:trHeight w:val="340"/>
        </w:trPr>
        <w:tc>
          <w:tcPr>
            <w:tcW w:w="4001" w:type="dxa"/>
            <w:vMerge w:val="restart"/>
            <w:tcBorders>
              <w:left w:val="double" w:sz="4" w:space="0" w:color="auto"/>
            </w:tcBorders>
            <w:shd w:val="clear" w:color="auto" w:fill="auto"/>
            <w:vAlign w:val="center"/>
          </w:tcPr>
          <w:p w:rsidR="0086097D" w:rsidRPr="00DC7A95" w:rsidRDefault="0086097D"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Méthodologie et Insertion professionnelle 2</w:t>
            </w:r>
          </w:p>
          <w:p w:rsidR="0086097D" w:rsidRPr="00DC7A95" w:rsidRDefault="0086097D"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(2 EC obligatoires)</w:t>
            </w:r>
          </w:p>
        </w:tc>
        <w:tc>
          <w:tcPr>
            <w:tcW w:w="5060" w:type="dxa"/>
            <w:tcBorders>
              <w:bottom w:val="dotted" w:sz="4" w:space="0" w:color="auto"/>
            </w:tcBorders>
            <w:shd w:val="clear" w:color="auto" w:fill="auto"/>
            <w:vAlign w:val="center"/>
          </w:tcPr>
          <w:p w:rsidR="0086097D" w:rsidRPr="00DC7A95" w:rsidRDefault="0086097D" w:rsidP="007C5A95">
            <w:pPr>
              <w:spacing w:after="0"/>
              <w:ind w:left="142"/>
              <w:rPr>
                <w:rFonts w:ascii="Arial Narrow" w:hAnsi="Arial Narrow"/>
                <w:bCs/>
                <w:i/>
                <w:sz w:val="20"/>
                <w:szCs w:val="20"/>
              </w:rPr>
            </w:pPr>
          </w:p>
          <w:p w:rsidR="0086097D" w:rsidRPr="00DC7A95" w:rsidRDefault="0086097D" w:rsidP="007C5A95">
            <w:pPr>
              <w:spacing w:after="0"/>
              <w:ind w:left="142"/>
              <w:rPr>
                <w:rFonts w:ascii="Arial Narrow" w:hAnsi="Arial Narrow"/>
                <w:bCs/>
                <w:i/>
                <w:sz w:val="20"/>
                <w:szCs w:val="20"/>
              </w:rPr>
            </w:pPr>
            <w:r w:rsidRPr="00DC7A95">
              <w:rPr>
                <w:rFonts w:ascii="Arial Narrow" w:hAnsi="Arial Narrow"/>
                <w:bCs/>
                <w:i/>
                <w:sz w:val="20"/>
                <w:szCs w:val="20"/>
              </w:rPr>
              <w:t xml:space="preserve">Méthodologie : </w:t>
            </w:r>
            <w:r w:rsidR="0083429F">
              <w:rPr>
                <w:rFonts w:ascii="Arial Narrow" w:hAnsi="Arial Narrow"/>
                <w:bCs/>
                <w:i/>
                <w:sz w:val="20"/>
                <w:szCs w:val="20"/>
              </w:rPr>
              <w:t xml:space="preserve">séminaire et méthodes d’enquête </w:t>
            </w:r>
            <w:r>
              <w:rPr>
                <w:rFonts w:ascii="Arial Narrow" w:hAnsi="Arial Narrow"/>
                <w:bCs/>
                <w:i/>
                <w:sz w:val="20"/>
                <w:szCs w:val="20"/>
              </w:rPr>
              <w:t>2</w:t>
            </w:r>
          </w:p>
          <w:p w:rsidR="0086097D" w:rsidRPr="00DC7A95" w:rsidRDefault="0086097D" w:rsidP="007C5A95">
            <w:pPr>
              <w:spacing w:after="0"/>
              <w:ind w:left="142"/>
              <w:rPr>
                <w:rFonts w:ascii="Arial Narrow" w:hAnsi="Arial Narrow"/>
                <w:sz w:val="20"/>
                <w:szCs w:val="20"/>
              </w:rPr>
            </w:pPr>
          </w:p>
        </w:tc>
        <w:tc>
          <w:tcPr>
            <w:tcW w:w="685" w:type="dxa"/>
            <w:tcBorders>
              <w:bottom w:val="dotted"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86097D" w:rsidRPr="00DC7A95" w:rsidTr="00321353">
        <w:trPr>
          <w:trHeight w:val="340"/>
        </w:trPr>
        <w:tc>
          <w:tcPr>
            <w:tcW w:w="4001" w:type="dxa"/>
            <w:vMerge/>
            <w:tcBorders>
              <w:left w:val="double" w:sz="4" w:space="0" w:color="auto"/>
            </w:tcBorders>
            <w:shd w:val="clear" w:color="auto" w:fill="auto"/>
            <w:vAlign w:val="center"/>
          </w:tcPr>
          <w:p w:rsidR="0086097D" w:rsidRPr="00DC7A95" w:rsidRDefault="0086097D" w:rsidP="007C5A95">
            <w:pPr>
              <w:pStyle w:val="Retraitcorpsdetexte"/>
              <w:spacing w:after="0" w:line="240" w:lineRule="auto"/>
              <w:rPr>
                <w:rFonts w:ascii="Arial Narrow" w:hAnsi="Arial Narrow"/>
                <w:b/>
                <w:bCs/>
                <w:sz w:val="20"/>
                <w:szCs w:val="20"/>
              </w:rPr>
            </w:pPr>
          </w:p>
        </w:tc>
        <w:tc>
          <w:tcPr>
            <w:tcW w:w="5060" w:type="dxa"/>
            <w:tcBorders>
              <w:top w:val="dotted" w:sz="4" w:space="0" w:color="auto"/>
              <w:bottom w:val="dotted" w:sz="4" w:space="0" w:color="auto"/>
            </w:tcBorders>
            <w:shd w:val="clear" w:color="auto" w:fill="auto"/>
            <w:vAlign w:val="center"/>
          </w:tcPr>
          <w:p w:rsidR="0086097D" w:rsidRPr="00DC7A95" w:rsidRDefault="0086097D" w:rsidP="007C5A95">
            <w:pPr>
              <w:spacing w:after="0"/>
              <w:ind w:left="142"/>
              <w:rPr>
                <w:rFonts w:ascii="Arial Narrow" w:hAnsi="Arial Narrow"/>
                <w:bCs/>
                <w:i/>
                <w:sz w:val="20"/>
                <w:szCs w:val="20"/>
              </w:rPr>
            </w:pPr>
          </w:p>
          <w:p w:rsidR="0086097D" w:rsidRPr="00DC7A95" w:rsidRDefault="0083429F" w:rsidP="007C5A95">
            <w:pPr>
              <w:spacing w:after="0"/>
              <w:ind w:left="142"/>
              <w:rPr>
                <w:rFonts w:ascii="Arial Narrow" w:hAnsi="Arial Narrow"/>
                <w:bCs/>
                <w:i/>
                <w:sz w:val="20"/>
                <w:szCs w:val="20"/>
              </w:rPr>
            </w:pPr>
            <w:r>
              <w:rPr>
                <w:rFonts w:ascii="Arial Narrow" w:hAnsi="Arial Narrow"/>
                <w:bCs/>
                <w:i/>
                <w:sz w:val="20"/>
                <w:szCs w:val="20"/>
              </w:rPr>
              <w:t>Actions tuteurées 2 : Acteurs, métiers, partenariats</w:t>
            </w:r>
          </w:p>
          <w:p w:rsidR="0086097D" w:rsidRPr="00DC7A95" w:rsidRDefault="0086097D" w:rsidP="007C5A95">
            <w:pPr>
              <w:spacing w:after="0"/>
              <w:ind w:left="142"/>
              <w:rPr>
                <w:rFonts w:ascii="Arial Narrow" w:hAnsi="Arial Narrow"/>
                <w:sz w:val="20"/>
                <w:szCs w:val="20"/>
              </w:rPr>
            </w:pPr>
          </w:p>
        </w:tc>
        <w:tc>
          <w:tcPr>
            <w:tcW w:w="685" w:type="dxa"/>
            <w:tcBorders>
              <w:top w:val="dotted" w:sz="4" w:space="0" w:color="auto"/>
              <w:bottom w:val="dotted"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86097D" w:rsidRPr="00DC7A95" w:rsidTr="00321353">
        <w:tc>
          <w:tcPr>
            <w:tcW w:w="4001" w:type="dxa"/>
            <w:vMerge w:val="restart"/>
            <w:tcBorders>
              <w:left w:val="double" w:sz="4" w:space="0" w:color="auto"/>
              <w:bottom w:val="single" w:sz="4" w:space="0" w:color="auto"/>
            </w:tcBorders>
            <w:shd w:val="clear" w:color="auto" w:fill="auto"/>
            <w:vAlign w:val="center"/>
          </w:tcPr>
          <w:p w:rsidR="0086097D" w:rsidRPr="00DC7A95" w:rsidRDefault="0086097D"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Spécialité 2 (2 EC obligatoires)</w:t>
            </w:r>
          </w:p>
        </w:tc>
        <w:tc>
          <w:tcPr>
            <w:tcW w:w="5060" w:type="dxa"/>
            <w:tcBorders>
              <w:bottom w:val="dotted" w:sz="4" w:space="0" w:color="auto"/>
            </w:tcBorders>
            <w:shd w:val="clear" w:color="auto" w:fill="auto"/>
            <w:vAlign w:val="center"/>
          </w:tcPr>
          <w:p w:rsidR="0086097D" w:rsidRPr="00DC7A95" w:rsidRDefault="0086097D" w:rsidP="007C5A95">
            <w:pPr>
              <w:spacing w:after="0"/>
              <w:ind w:left="142"/>
              <w:rPr>
                <w:rFonts w:ascii="Arial Narrow" w:hAnsi="Arial Narrow"/>
                <w:bCs/>
                <w:i/>
                <w:sz w:val="20"/>
                <w:szCs w:val="20"/>
              </w:rPr>
            </w:pPr>
          </w:p>
          <w:p w:rsidR="0086097D" w:rsidRPr="00DC7A95" w:rsidRDefault="0083429F" w:rsidP="007C5A95">
            <w:pPr>
              <w:spacing w:after="0"/>
              <w:ind w:left="142"/>
              <w:rPr>
                <w:rFonts w:ascii="Arial Narrow" w:hAnsi="Arial Narrow"/>
                <w:bCs/>
                <w:i/>
                <w:sz w:val="20"/>
                <w:szCs w:val="20"/>
              </w:rPr>
            </w:pPr>
            <w:r>
              <w:rPr>
                <w:rFonts w:ascii="Arial Narrow" w:hAnsi="Arial Narrow"/>
                <w:bCs/>
                <w:i/>
                <w:sz w:val="20"/>
                <w:szCs w:val="20"/>
              </w:rPr>
              <w:t>Fondamentaux du droit dans le secteur culturel</w:t>
            </w:r>
          </w:p>
          <w:p w:rsidR="0086097D" w:rsidRPr="00DC7A95" w:rsidRDefault="0086097D" w:rsidP="007C5A95">
            <w:pPr>
              <w:spacing w:after="0"/>
              <w:ind w:left="142"/>
              <w:rPr>
                <w:rFonts w:ascii="Arial Narrow" w:hAnsi="Arial Narrow"/>
                <w:bCs/>
                <w:i/>
                <w:sz w:val="20"/>
                <w:szCs w:val="20"/>
              </w:rPr>
            </w:pPr>
          </w:p>
        </w:tc>
        <w:tc>
          <w:tcPr>
            <w:tcW w:w="685" w:type="dxa"/>
            <w:tcBorders>
              <w:bottom w:val="dotted"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86097D" w:rsidRPr="00DC7A95" w:rsidTr="00321353">
        <w:trPr>
          <w:trHeight w:val="429"/>
        </w:trPr>
        <w:tc>
          <w:tcPr>
            <w:tcW w:w="4001" w:type="dxa"/>
            <w:vMerge/>
            <w:tcBorders>
              <w:left w:val="double" w:sz="4" w:space="0" w:color="auto"/>
            </w:tcBorders>
            <w:shd w:val="clear" w:color="auto" w:fill="auto"/>
            <w:vAlign w:val="center"/>
          </w:tcPr>
          <w:p w:rsidR="0086097D" w:rsidRPr="00DC7A95" w:rsidRDefault="0086097D" w:rsidP="007C5A95">
            <w:pPr>
              <w:pStyle w:val="Retraitcorpsdetexte"/>
              <w:spacing w:after="0" w:line="240" w:lineRule="auto"/>
              <w:rPr>
                <w:rFonts w:ascii="Arial Narrow" w:hAnsi="Arial Narrow"/>
                <w:b/>
                <w:bCs/>
                <w:sz w:val="20"/>
                <w:szCs w:val="20"/>
              </w:rPr>
            </w:pPr>
          </w:p>
        </w:tc>
        <w:tc>
          <w:tcPr>
            <w:tcW w:w="5060" w:type="dxa"/>
            <w:tcBorders>
              <w:top w:val="dotted" w:sz="4" w:space="0" w:color="auto"/>
              <w:bottom w:val="single" w:sz="4" w:space="0" w:color="auto"/>
            </w:tcBorders>
            <w:shd w:val="clear" w:color="auto" w:fill="auto"/>
            <w:vAlign w:val="center"/>
          </w:tcPr>
          <w:p w:rsidR="0086097D" w:rsidRPr="00DC7A95" w:rsidRDefault="0086097D" w:rsidP="007C5A95">
            <w:pPr>
              <w:spacing w:after="0"/>
              <w:ind w:left="142"/>
              <w:rPr>
                <w:rFonts w:ascii="Arial Narrow" w:hAnsi="Arial Narrow"/>
                <w:bCs/>
                <w:i/>
                <w:sz w:val="20"/>
                <w:szCs w:val="20"/>
              </w:rPr>
            </w:pPr>
          </w:p>
          <w:p w:rsidR="0086097D" w:rsidRPr="00DC7A95" w:rsidRDefault="0083429F" w:rsidP="007C5A95">
            <w:pPr>
              <w:spacing w:after="0"/>
              <w:ind w:left="142"/>
              <w:rPr>
                <w:rFonts w:ascii="Arial Narrow" w:hAnsi="Arial Narrow"/>
                <w:bCs/>
                <w:i/>
                <w:sz w:val="20"/>
                <w:szCs w:val="20"/>
              </w:rPr>
            </w:pPr>
            <w:r>
              <w:rPr>
                <w:rFonts w:ascii="Arial Narrow" w:hAnsi="Arial Narrow"/>
                <w:bCs/>
                <w:i/>
                <w:sz w:val="20"/>
                <w:szCs w:val="20"/>
              </w:rPr>
              <w:t>Politiques culturelles en Europe : approches comparatives</w:t>
            </w:r>
          </w:p>
          <w:p w:rsidR="0086097D" w:rsidRPr="00DC7A95" w:rsidRDefault="0086097D" w:rsidP="007C5A95">
            <w:pPr>
              <w:spacing w:after="0"/>
              <w:ind w:left="142"/>
              <w:rPr>
                <w:rFonts w:ascii="Arial Narrow" w:hAnsi="Arial Narrow"/>
                <w:bCs/>
                <w:i/>
                <w:sz w:val="20"/>
                <w:szCs w:val="20"/>
              </w:rPr>
            </w:pPr>
          </w:p>
        </w:tc>
        <w:tc>
          <w:tcPr>
            <w:tcW w:w="685" w:type="dxa"/>
            <w:tcBorders>
              <w:top w:val="dotted" w:sz="4" w:space="0" w:color="auto"/>
              <w:bottom w:val="single"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86097D" w:rsidRPr="00DC7A95" w:rsidTr="00321353">
        <w:trPr>
          <w:trHeight w:val="340"/>
        </w:trPr>
        <w:tc>
          <w:tcPr>
            <w:tcW w:w="4001" w:type="dxa"/>
            <w:tcBorders>
              <w:left w:val="double" w:sz="4" w:space="0" w:color="auto"/>
              <w:bottom w:val="single" w:sz="4" w:space="0" w:color="auto"/>
            </w:tcBorders>
            <w:shd w:val="clear" w:color="auto" w:fill="auto"/>
            <w:vAlign w:val="center"/>
          </w:tcPr>
          <w:p w:rsidR="0086097D" w:rsidRPr="00DC7A95" w:rsidRDefault="0086097D"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Spécialité 3 (2 EC au choix sur 5)</w:t>
            </w:r>
          </w:p>
        </w:tc>
        <w:tc>
          <w:tcPr>
            <w:tcW w:w="5060" w:type="dxa"/>
            <w:tcBorders>
              <w:top w:val="single" w:sz="4" w:space="0" w:color="auto"/>
              <w:bottom w:val="single" w:sz="4" w:space="0" w:color="auto"/>
            </w:tcBorders>
            <w:shd w:val="clear" w:color="auto" w:fill="auto"/>
            <w:vAlign w:val="center"/>
          </w:tcPr>
          <w:p w:rsidR="0086097D" w:rsidRPr="00DC7A95" w:rsidRDefault="0086097D" w:rsidP="007C5A95">
            <w:pPr>
              <w:spacing w:after="0"/>
              <w:ind w:left="142"/>
              <w:rPr>
                <w:rFonts w:ascii="Arial Narrow" w:hAnsi="Arial Narrow"/>
                <w:bCs/>
                <w:i/>
                <w:sz w:val="20"/>
                <w:szCs w:val="20"/>
              </w:rPr>
            </w:pPr>
          </w:p>
          <w:p w:rsidR="0086097D" w:rsidRPr="00DC7A95" w:rsidRDefault="00764C27" w:rsidP="007C5A95">
            <w:pPr>
              <w:spacing w:after="0"/>
              <w:ind w:left="142"/>
              <w:rPr>
                <w:rFonts w:ascii="Arial Narrow" w:hAnsi="Arial Narrow"/>
                <w:bCs/>
                <w:i/>
                <w:sz w:val="20"/>
                <w:szCs w:val="20"/>
              </w:rPr>
            </w:pPr>
            <w:r>
              <w:rPr>
                <w:rFonts w:ascii="Arial Narrow" w:hAnsi="Arial Narrow"/>
                <w:bCs/>
                <w:i/>
                <w:sz w:val="20"/>
                <w:szCs w:val="20"/>
              </w:rPr>
              <w:t>Sociologie de la mode</w:t>
            </w:r>
          </w:p>
          <w:p w:rsidR="0086097D" w:rsidRPr="00DC7A95" w:rsidRDefault="00764C27" w:rsidP="007C5A95">
            <w:pPr>
              <w:spacing w:after="0"/>
              <w:ind w:left="142"/>
              <w:rPr>
                <w:rFonts w:ascii="Arial Narrow" w:hAnsi="Arial Narrow"/>
                <w:bCs/>
                <w:i/>
                <w:sz w:val="20"/>
                <w:szCs w:val="20"/>
              </w:rPr>
            </w:pPr>
            <w:r>
              <w:rPr>
                <w:rFonts w:ascii="Arial Narrow" w:hAnsi="Arial Narrow"/>
                <w:bCs/>
                <w:i/>
                <w:sz w:val="20"/>
                <w:szCs w:val="20"/>
              </w:rPr>
              <w:t>Économie de la culture</w:t>
            </w:r>
          </w:p>
          <w:p w:rsidR="0086097D" w:rsidRPr="00DC7A95" w:rsidRDefault="00764C27" w:rsidP="007C5A95">
            <w:pPr>
              <w:spacing w:after="0"/>
              <w:ind w:left="142"/>
              <w:rPr>
                <w:rFonts w:ascii="Arial Narrow" w:hAnsi="Arial Narrow"/>
                <w:bCs/>
                <w:i/>
                <w:sz w:val="20"/>
                <w:szCs w:val="20"/>
              </w:rPr>
            </w:pPr>
            <w:r>
              <w:rPr>
                <w:rFonts w:ascii="Arial Narrow" w:hAnsi="Arial Narrow"/>
                <w:bCs/>
                <w:i/>
                <w:sz w:val="20"/>
                <w:szCs w:val="20"/>
              </w:rPr>
              <w:t>Les pratiques culturelles</w:t>
            </w:r>
            <w:r w:rsidR="00313A21">
              <w:rPr>
                <w:rFonts w:ascii="Arial Narrow" w:hAnsi="Arial Narrow"/>
                <w:bCs/>
                <w:i/>
                <w:sz w:val="20"/>
                <w:szCs w:val="20"/>
              </w:rPr>
              <w:t xml:space="preserve"> et </w:t>
            </w:r>
            <w:r>
              <w:rPr>
                <w:rFonts w:ascii="Arial Narrow" w:hAnsi="Arial Narrow"/>
                <w:bCs/>
                <w:i/>
                <w:sz w:val="20"/>
                <w:szCs w:val="20"/>
              </w:rPr>
              <w:t xml:space="preserve"> artistiques en France et en Europe</w:t>
            </w:r>
          </w:p>
          <w:p w:rsidR="0086097D" w:rsidRPr="00DC7A95" w:rsidRDefault="0086097D" w:rsidP="007C5A95">
            <w:pPr>
              <w:spacing w:after="0"/>
              <w:ind w:left="142"/>
              <w:rPr>
                <w:rFonts w:ascii="Arial Narrow" w:hAnsi="Arial Narrow"/>
                <w:bCs/>
                <w:i/>
                <w:sz w:val="20"/>
                <w:szCs w:val="20"/>
              </w:rPr>
            </w:pPr>
            <w:r w:rsidRPr="00DC7A95">
              <w:rPr>
                <w:rFonts w:ascii="Arial Narrow" w:hAnsi="Arial Narrow"/>
                <w:bCs/>
                <w:i/>
                <w:sz w:val="20"/>
                <w:szCs w:val="20"/>
              </w:rPr>
              <w:t>E</w:t>
            </w:r>
            <w:r w:rsidR="00764C27">
              <w:rPr>
                <w:rFonts w:ascii="Arial Narrow" w:hAnsi="Arial Narrow"/>
                <w:bCs/>
                <w:i/>
                <w:sz w:val="20"/>
                <w:szCs w:val="20"/>
              </w:rPr>
              <w:t xml:space="preserve">urope et </w:t>
            </w:r>
            <w:r w:rsidR="00313A21">
              <w:rPr>
                <w:rFonts w:ascii="Arial Narrow" w:hAnsi="Arial Narrow"/>
                <w:bCs/>
                <w:i/>
                <w:sz w:val="20"/>
                <w:szCs w:val="20"/>
              </w:rPr>
              <w:t>c</w:t>
            </w:r>
            <w:r w:rsidR="00764C27">
              <w:rPr>
                <w:rFonts w:ascii="Arial Narrow" w:hAnsi="Arial Narrow"/>
                <w:bCs/>
                <w:i/>
                <w:sz w:val="20"/>
                <w:szCs w:val="20"/>
              </w:rPr>
              <w:t>inéma</w:t>
            </w:r>
          </w:p>
          <w:p w:rsidR="0086097D" w:rsidRPr="00DC7A95" w:rsidRDefault="00764C27" w:rsidP="007C5A95">
            <w:pPr>
              <w:spacing w:after="0"/>
              <w:ind w:left="142"/>
              <w:rPr>
                <w:rFonts w:ascii="Arial Narrow" w:hAnsi="Arial Narrow"/>
                <w:bCs/>
                <w:i/>
                <w:sz w:val="20"/>
                <w:szCs w:val="20"/>
              </w:rPr>
            </w:pPr>
            <w:r>
              <w:rPr>
                <w:rFonts w:ascii="Arial Narrow" w:hAnsi="Arial Narrow"/>
                <w:bCs/>
                <w:i/>
                <w:sz w:val="20"/>
                <w:szCs w:val="20"/>
              </w:rPr>
              <w:t>Acteurs non-étatiques dans les relations internationales</w:t>
            </w:r>
          </w:p>
          <w:p w:rsidR="0086097D" w:rsidRPr="00DC7A95" w:rsidRDefault="0086097D" w:rsidP="007C5A95">
            <w:pPr>
              <w:spacing w:after="0"/>
              <w:ind w:left="142"/>
              <w:rPr>
                <w:rFonts w:ascii="Arial Narrow" w:hAnsi="Arial Narrow"/>
                <w:bCs/>
                <w:i/>
                <w:sz w:val="20"/>
                <w:szCs w:val="20"/>
              </w:rPr>
            </w:pPr>
          </w:p>
        </w:tc>
        <w:tc>
          <w:tcPr>
            <w:tcW w:w="685" w:type="dxa"/>
            <w:tcBorders>
              <w:top w:val="single" w:sz="4" w:space="0" w:color="auto"/>
              <w:bottom w:val="single"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2</w:t>
            </w:r>
          </w:p>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2</w:t>
            </w:r>
          </w:p>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2</w:t>
            </w:r>
          </w:p>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2</w:t>
            </w:r>
          </w:p>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2</w:t>
            </w:r>
          </w:p>
        </w:tc>
      </w:tr>
      <w:tr w:rsidR="0086097D" w:rsidRPr="00DC7A95" w:rsidTr="00321353">
        <w:trPr>
          <w:trHeight w:val="340"/>
        </w:trPr>
        <w:tc>
          <w:tcPr>
            <w:tcW w:w="4001" w:type="dxa"/>
            <w:tcBorders>
              <w:left w:val="double" w:sz="4" w:space="0" w:color="auto"/>
              <w:bottom w:val="single" w:sz="4" w:space="0" w:color="auto"/>
            </w:tcBorders>
            <w:shd w:val="clear" w:color="auto" w:fill="auto"/>
            <w:vAlign w:val="center"/>
          </w:tcPr>
          <w:p w:rsidR="0086097D" w:rsidRPr="00DC7A95" w:rsidRDefault="0086097D"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Stage</w:t>
            </w:r>
          </w:p>
        </w:tc>
        <w:tc>
          <w:tcPr>
            <w:tcW w:w="5060" w:type="dxa"/>
            <w:tcBorders>
              <w:top w:val="single" w:sz="4" w:space="0" w:color="auto"/>
              <w:bottom w:val="single" w:sz="4" w:space="0" w:color="auto"/>
            </w:tcBorders>
            <w:shd w:val="clear" w:color="auto" w:fill="auto"/>
            <w:vAlign w:val="center"/>
          </w:tcPr>
          <w:p w:rsidR="0086097D" w:rsidRPr="00DC7A95" w:rsidRDefault="0086097D" w:rsidP="007C5A95">
            <w:pPr>
              <w:spacing w:after="0" w:line="240" w:lineRule="auto"/>
              <w:ind w:left="142"/>
              <w:rPr>
                <w:rFonts w:ascii="Arial Narrow" w:hAnsi="Arial Narrow"/>
                <w:bCs/>
                <w:i/>
                <w:sz w:val="20"/>
                <w:szCs w:val="20"/>
              </w:rPr>
            </w:pPr>
          </w:p>
          <w:p w:rsidR="0086097D" w:rsidRPr="00DC7A95" w:rsidRDefault="0086097D" w:rsidP="007C5A95">
            <w:pPr>
              <w:spacing w:after="0" w:line="240" w:lineRule="auto"/>
              <w:ind w:left="142"/>
              <w:rPr>
                <w:rFonts w:ascii="Arial Narrow" w:hAnsi="Arial Narrow"/>
                <w:bCs/>
                <w:i/>
                <w:sz w:val="20"/>
                <w:szCs w:val="20"/>
              </w:rPr>
            </w:pPr>
            <w:r>
              <w:rPr>
                <w:rFonts w:ascii="Arial Narrow" w:hAnsi="Arial Narrow"/>
                <w:bCs/>
                <w:i/>
                <w:sz w:val="20"/>
                <w:szCs w:val="20"/>
              </w:rPr>
              <w:t>Stage de 1 à 5 mois et notre d’étape en juin</w:t>
            </w:r>
            <w:r w:rsidRPr="00DC7A95">
              <w:rPr>
                <w:rFonts w:ascii="Arial Narrow" w:hAnsi="Arial Narrow"/>
                <w:bCs/>
                <w:i/>
                <w:sz w:val="20"/>
                <w:szCs w:val="20"/>
              </w:rPr>
              <w:t>, sans soutenance</w:t>
            </w:r>
          </w:p>
          <w:p w:rsidR="0086097D" w:rsidRPr="00DC7A95" w:rsidRDefault="0086097D" w:rsidP="007C5A95">
            <w:pPr>
              <w:spacing w:after="0" w:line="240" w:lineRule="auto"/>
              <w:ind w:left="142"/>
              <w:rPr>
                <w:rFonts w:ascii="Arial Narrow" w:hAnsi="Arial Narrow"/>
                <w:bCs/>
                <w:i/>
                <w:sz w:val="20"/>
                <w:szCs w:val="20"/>
              </w:rPr>
            </w:pPr>
          </w:p>
        </w:tc>
        <w:tc>
          <w:tcPr>
            <w:tcW w:w="685" w:type="dxa"/>
            <w:tcBorders>
              <w:top w:val="single" w:sz="4" w:space="0" w:color="auto"/>
              <w:bottom w:val="single"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86097D" w:rsidRPr="00DC7A95" w:rsidTr="00321353">
        <w:trPr>
          <w:trHeight w:val="340"/>
        </w:trPr>
        <w:tc>
          <w:tcPr>
            <w:tcW w:w="4001" w:type="dxa"/>
            <w:tcBorders>
              <w:top w:val="single" w:sz="4" w:space="0" w:color="auto"/>
              <w:left w:val="double" w:sz="4" w:space="0" w:color="auto"/>
              <w:bottom w:val="double" w:sz="4" w:space="0" w:color="auto"/>
            </w:tcBorders>
            <w:shd w:val="clear" w:color="auto" w:fill="auto"/>
            <w:vAlign w:val="center"/>
          </w:tcPr>
          <w:p w:rsidR="0086097D" w:rsidRPr="00DC7A95" w:rsidRDefault="0086097D"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Mémoire</w:t>
            </w:r>
          </w:p>
        </w:tc>
        <w:tc>
          <w:tcPr>
            <w:tcW w:w="5060" w:type="dxa"/>
            <w:tcBorders>
              <w:top w:val="single" w:sz="4" w:space="0" w:color="auto"/>
              <w:bottom w:val="double" w:sz="4" w:space="0" w:color="auto"/>
            </w:tcBorders>
            <w:shd w:val="clear" w:color="auto" w:fill="auto"/>
            <w:vAlign w:val="center"/>
          </w:tcPr>
          <w:p w:rsidR="0086097D" w:rsidRPr="00DC7A95" w:rsidRDefault="0086097D" w:rsidP="007C5A95">
            <w:pPr>
              <w:spacing w:after="0" w:line="240" w:lineRule="auto"/>
              <w:ind w:left="142"/>
              <w:rPr>
                <w:rFonts w:ascii="Arial Narrow" w:hAnsi="Arial Narrow"/>
                <w:bCs/>
                <w:i/>
                <w:sz w:val="20"/>
                <w:szCs w:val="20"/>
              </w:rPr>
            </w:pPr>
            <w:r w:rsidRPr="00DC7A95">
              <w:rPr>
                <w:rFonts w:ascii="Arial Narrow" w:hAnsi="Arial Narrow"/>
                <w:bCs/>
                <w:i/>
                <w:sz w:val="20"/>
                <w:szCs w:val="20"/>
              </w:rPr>
              <w:t>Mémoire avec soutenance, travail individuel</w:t>
            </w:r>
          </w:p>
        </w:tc>
        <w:tc>
          <w:tcPr>
            <w:tcW w:w="685" w:type="dxa"/>
            <w:tcBorders>
              <w:top w:val="single" w:sz="4" w:space="0" w:color="auto"/>
              <w:bottom w:val="double" w:sz="4" w:space="0" w:color="auto"/>
              <w:right w:val="double" w:sz="4" w:space="0" w:color="auto"/>
            </w:tcBorders>
            <w:shd w:val="clear" w:color="auto" w:fill="auto"/>
            <w:noWrap/>
            <w:vAlign w:val="center"/>
          </w:tcPr>
          <w:p w:rsidR="0086097D" w:rsidRPr="00DC7A95" w:rsidRDefault="0086097D"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bl>
    <w:p w:rsidR="001729DC" w:rsidRDefault="001729DC" w:rsidP="001729DC">
      <w:pPr>
        <w:spacing w:after="40"/>
        <w:ind w:left="283"/>
        <w:jc w:val="both"/>
        <w:rPr>
          <w:rFonts w:ascii="Arial Narrow" w:hAnsi="Arial Narrow"/>
          <w:b/>
          <w:highlight w:val="green"/>
        </w:rPr>
      </w:pPr>
    </w:p>
    <w:p w:rsidR="001729DC" w:rsidRDefault="001729DC" w:rsidP="001729DC">
      <w:pPr>
        <w:spacing w:after="40"/>
        <w:ind w:left="283"/>
        <w:jc w:val="both"/>
        <w:rPr>
          <w:rFonts w:ascii="Arial Narrow" w:hAnsi="Arial Narrow"/>
          <w:b/>
          <w:highlight w:val="green"/>
        </w:rPr>
      </w:pPr>
    </w:p>
    <w:p w:rsidR="001729DC" w:rsidRPr="00DC7A95" w:rsidRDefault="001729DC" w:rsidP="001729DC">
      <w:pPr>
        <w:spacing w:after="40"/>
        <w:ind w:left="283"/>
        <w:jc w:val="both"/>
        <w:rPr>
          <w:rFonts w:ascii="Arial Narrow" w:hAnsi="Arial Narrow" w:cs="Times New Roman"/>
          <w:b/>
          <w:sz w:val="20"/>
        </w:rPr>
      </w:pPr>
      <w:r w:rsidRPr="00D43456">
        <w:rPr>
          <w:rFonts w:ascii="Arial Narrow" w:hAnsi="Arial Narrow"/>
          <w:b/>
        </w:rPr>
        <w:lastRenderedPageBreak/>
        <w:t>2ème année de master M2 Politique et gestion de la culture en Europe</w:t>
      </w:r>
      <w:r w:rsidR="00D43456">
        <w:rPr>
          <w:rFonts w:ascii="Arial Narrow" w:hAnsi="Arial Narrow"/>
          <w:b/>
        </w:rPr>
        <w:t xml:space="preserve"> -</w:t>
      </w:r>
      <w:r w:rsidRPr="00D43456">
        <w:rPr>
          <w:rFonts w:ascii="Arial Narrow" w:hAnsi="Arial Narrow"/>
          <w:b/>
        </w:rPr>
        <w:t xml:space="preserve"> Semestre </w:t>
      </w:r>
      <w:r w:rsidR="00BB72BD">
        <w:rPr>
          <w:rFonts w:ascii="Arial Narrow" w:hAnsi="Arial Narrow"/>
          <w:b/>
        </w:rPr>
        <w:t>3</w:t>
      </w:r>
      <w:r w:rsidRPr="00DC7A95">
        <w:rPr>
          <w:rFonts w:ascii="Arial Narrow" w:hAnsi="Arial Narrow"/>
          <w:b/>
        </w:rPr>
        <w:t xml:space="preserve"> </w:t>
      </w:r>
    </w:p>
    <w:p w:rsidR="001729DC" w:rsidRPr="00DC7A95" w:rsidRDefault="001729DC" w:rsidP="001729DC">
      <w:pPr>
        <w:pStyle w:val="Retraitcorpsdetexte"/>
        <w:spacing w:after="40" w:line="240" w:lineRule="auto"/>
        <w:rPr>
          <w:rFonts w:ascii="Arial Narrow" w:hAnsi="Arial Narrow"/>
          <w:b/>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9"/>
        <w:gridCol w:w="4877"/>
        <w:gridCol w:w="745"/>
      </w:tblGrid>
      <w:tr w:rsidR="001729DC" w:rsidRPr="00DC7A95" w:rsidTr="00321353">
        <w:tc>
          <w:tcPr>
            <w:tcW w:w="3999" w:type="dxa"/>
            <w:tcBorders>
              <w:top w:val="double" w:sz="4" w:space="0" w:color="auto"/>
              <w:left w:val="double" w:sz="4" w:space="0" w:color="auto"/>
              <w:bottom w:val="double" w:sz="4" w:space="0" w:color="auto"/>
            </w:tcBorders>
            <w:shd w:val="clear" w:color="auto" w:fill="auto"/>
            <w:vAlign w:val="center"/>
          </w:tcPr>
          <w:p w:rsidR="001729DC" w:rsidRPr="00DC7A95" w:rsidRDefault="001729DC" w:rsidP="007C5A95">
            <w:pPr>
              <w:pStyle w:val="Corpsdetexte"/>
              <w:tabs>
                <w:tab w:val="left" w:pos="6680"/>
              </w:tabs>
              <w:spacing w:after="0"/>
              <w:ind w:left="283"/>
              <w:jc w:val="center"/>
              <w:rPr>
                <w:rFonts w:ascii="Arial Narrow" w:hAnsi="Arial Narrow" w:cs="Times New Roman"/>
                <w:b/>
                <w:sz w:val="20"/>
              </w:rPr>
            </w:pPr>
            <w:r w:rsidRPr="00DC7A95">
              <w:rPr>
                <w:rFonts w:ascii="Arial Narrow" w:hAnsi="Arial Narrow"/>
                <w:b/>
                <w:sz w:val="20"/>
              </w:rPr>
              <w:t>Unités d’Enseignement</w:t>
            </w:r>
          </w:p>
        </w:tc>
        <w:tc>
          <w:tcPr>
            <w:tcW w:w="4877" w:type="dxa"/>
            <w:tcBorders>
              <w:top w:val="double" w:sz="4" w:space="0" w:color="auto"/>
              <w:bottom w:val="double" w:sz="4" w:space="0" w:color="auto"/>
            </w:tcBorders>
            <w:shd w:val="clear" w:color="auto" w:fill="auto"/>
            <w:vAlign w:val="center"/>
          </w:tcPr>
          <w:p w:rsidR="001729DC" w:rsidRPr="00DC7A95" w:rsidRDefault="001729DC" w:rsidP="007C5A95">
            <w:pPr>
              <w:pStyle w:val="Corpsdetexte"/>
              <w:tabs>
                <w:tab w:val="left" w:pos="6680"/>
              </w:tabs>
              <w:spacing w:after="0"/>
              <w:ind w:left="283"/>
              <w:jc w:val="center"/>
              <w:rPr>
                <w:rFonts w:ascii="Arial Narrow" w:hAnsi="Arial Narrow"/>
                <w:b/>
                <w:sz w:val="20"/>
              </w:rPr>
            </w:pPr>
            <w:r w:rsidRPr="00DC7A95">
              <w:rPr>
                <w:rFonts w:ascii="Arial Narrow" w:hAnsi="Arial Narrow"/>
                <w:b/>
                <w:sz w:val="20"/>
              </w:rPr>
              <w:t>Eléments Constitutifs</w:t>
            </w:r>
          </w:p>
        </w:tc>
        <w:tc>
          <w:tcPr>
            <w:tcW w:w="745" w:type="dxa"/>
            <w:tcBorders>
              <w:top w:val="double" w:sz="4" w:space="0" w:color="auto"/>
              <w:bottom w:val="double" w:sz="4" w:space="0" w:color="auto"/>
              <w:right w:val="double" w:sz="4" w:space="0" w:color="auto"/>
            </w:tcBorders>
            <w:shd w:val="clear" w:color="auto" w:fill="auto"/>
            <w:noWrap/>
            <w:vAlign w:val="center"/>
          </w:tcPr>
          <w:p w:rsidR="001729DC" w:rsidRPr="00DC7A95" w:rsidRDefault="001729DC" w:rsidP="007C5A95">
            <w:pPr>
              <w:pStyle w:val="Corpsdetexte"/>
              <w:tabs>
                <w:tab w:val="left" w:pos="6680"/>
              </w:tabs>
              <w:spacing w:after="0"/>
              <w:rPr>
                <w:rFonts w:ascii="Arial Narrow" w:hAnsi="Arial Narrow"/>
                <w:b/>
                <w:sz w:val="20"/>
              </w:rPr>
            </w:pPr>
            <w:r w:rsidRPr="00DC7A95">
              <w:rPr>
                <w:rFonts w:ascii="Arial Narrow" w:hAnsi="Arial Narrow"/>
                <w:b/>
                <w:sz w:val="20"/>
              </w:rPr>
              <w:t>ECTS</w:t>
            </w:r>
          </w:p>
        </w:tc>
      </w:tr>
      <w:tr w:rsidR="001729DC" w:rsidRPr="00DC7A95" w:rsidTr="00321353">
        <w:trPr>
          <w:trHeight w:val="20"/>
        </w:trPr>
        <w:tc>
          <w:tcPr>
            <w:tcW w:w="3999" w:type="dxa"/>
            <w:vMerge w:val="restart"/>
            <w:tcBorders>
              <w:top w:val="double" w:sz="4" w:space="0" w:color="auto"/>
              <w:left w:val="double" w:sz="4" w:space="0" w:color="auto"/>
            </w:tcBorders>
            <w:shd w:val="clear" w:color="auto" w:fill="auto"/>
            <w:vAlign w:val="center"/>
          </w:tcPr>
          <w:p w:rsidR="001729DC" w:rsidRPr="00DC7A95" w:rsidRDefault="001729DC"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 xml:space="preserve">UE Mise en situation professionnelle </w:t>
            </w:r>
          </w:p>
          <w:p w:rsidR="001729DC" w:rsidRPr="00DC7A95" w:rsidRDefault="001729DC"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(2 EC obligatoires)</w:t>
            </w:r>
          </w:p>
        </w:tc>
        <w:tc>
          <w:tcPr>
            <w:tcW w:w="4877" w:type="dxa"/>
            <w:tcBorders>
              <w:top w:val="double" w:sz="4" w:space="0" w:color="auto"/>
              <w:bottom w:val="dotted" w:sz="4" w:space="0" w:color="auto"/>
            </w:tcBorders>
            <w:shd w:val="clear" w:color="auto" w:fill="auto"/>
            <w:vAlign w:val="center"/>
          </w:tcPr>
          <w:p w:rsidR="001729DC" w:rsidRPr="00DC7A95" w:rsidRDefault="001729DC" w:rsidP="007C5A95">
            <w:pPr>
              <w:spacing w:after="0" w:line="240" w:lineRule="auto"/>
              <w:ind w:left="142"/>
              <w:rPr>
                <w:rFonts w:ascii="Arial Narrow" w:hAnsi="Arial Narrow"/>
                <w:bCs/>
                <w:i/>
                <w:sz w:val="20"/>
                <w:szCs w:val="20"/>
              </w:rPr>
            </w:pPr>
            <w:r>
              <w:rPr>
                <w:rFonts w:ascii="Arial Narrow" w:hAnsi="Arial Narrow"/>
                <w:bCs/>
                <w:i/>
                <w:sz w:val="20"/>
                <w:szCs w:val="20"/>
              </w:rPr>
              <w:t>Montage de projets culturels 1 et comptabilité</w:t>
            </w:r>
          </w:p>
          <w:p w:rsidR="001729DC" w:rsidRPr="00DC7A95" w:rsidRDefault="001729DC" w:rsidP="007C5A95">
            <w:pPr>
              <w:spacing w:after="0" w:line="240" w:lineRule="auto"/>
              <w:ind w:left="142"/>
              <w:rPr>
                <w:rFonts w:ascii="Arial Narrow" w:hAnsi="Arial Narrow"/>
                <w:bCs/>
                <w:sz w:val="20"/>
                <w:szCs w:val="20"/>
              </w:rPr>
            </w:pPr>
          </w:p>
        </w:tc>
        <w:tc>
          <w:tcPr>
            <w:tcW w:w="745" w:type="dxa"/>
            <w:tcBorders>
              <w:top w:val="double" w:sz="4" w:space="0" w:color="auto"/>
              <w:bottom w:val="dotted" w:sz="4" w:space="0" w:color="auto"/>
              <w:right w:val="double" w:sz="4" w:space="0" w:color="auto"/>
            </w:tcBorders>
            <w:shd w:val="clear" w:color="auto" w:fill="auto"/>
            <w:noWrap/>
            <w:vAlign w:val="center"/>
          </w:tcPr>
          <w:p w:rsidR="001729DC" w:rsidRPr="00DC7A95" w:rsidRDefault="001729DC"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1729DC" w:rsidRPr="00DC7A95" w:rsidTr="00321353">
        <w:trPr>
          <w:trHeight w:val="20"/>
        </w:trPr>
        <w:tc>
          <w:tcPr>
            <w:tcW w:w="3999" w:type="dxa"/>
            <w:vMerge/>
            <w:tcBorders>
              <w:left w:val="double" w:sz="4" w:space="0" w:color="auto"/>
            </w:tcBorders>
            <w:shd w:val="clear" w:color="auto" w:fill="auto"/>
            <w:vAlign w:val="center"/>
          </w:tcPr>
          <w:p w:rsidR="001729DC" w:rsidRPr="00DC7A95" w:rsidRDefault="001729DC" w:rsidP="007C5A95">
            <w:pPr>
              <w:pStyle w:val="Retraitcorpsdetexte"/>
              <w:spacing w:after="0" w:line="240" w:lineRule="auto"/>
              <w:jc w:val="center"/>
              <w:rPr>
                <w:rFonts w:ascii="Arial Narrow" w:hAnsi="Arial Narrow"/>
                <w:b/>
                <w:bCs/>
                <w:sz w:val="20"/>
                <w:szCs w:val="20"/>
              </w:rPr>
            </w:pPr>
          </w:p>
        </w:tc>
        <w:tc>
          <w:tcPr>
            <w:tcW w:w="4877" w:type="dxa"/>
            <w:tcBorders>
              <w:top w:val="dotted" w:sz="4" w:space="0" w:color="auto"/>
            </w:tcBorders>
            <w:shd w:val="clear" w:color="auto" w:fill="auto"/>
            <w:vAlign w:val="center"/>
          </w:tcPr>
          <w:p w:rsidR="001729DC" w:rsidRPr="00DC7A95" w:rsidRDefault="001729DC" w:rsidP="007C5A95">
            <w:pPr>
              <w:spacing w:after="0" w:line="240" w:lineRule="auto"/>
              <w:ind w:left="142"/>
              <w:rPr>
                <w:rFonts w:ascii="Arial Narrow" w:hAnsi="Arial Narrow"/>
                <w:bCs/>
                <w:i/>
                <w:sz w:val="20"/>
                <w:szCs w:val="20"/>
              </w:rPr>
            </w:pPr>
          </w:p>
          <w:p w:rsidR="001729DC" w:rsidRPr="00DC7A95" w:rsidRDefault="001729DC" w:rsidP="007C5A95">
            <w:pPr>
              <w:spacing w:after="0" w:line="240" w:lineRule="auto"/>
              <w:ind w:left="142"/>
              <w:rPr>
                <w:rFonts w:ascii="Arial Narrow" w:hAnsi="Arial Narrow"/>
                <w:bCs/>
                <w:i/>
                <w:sz w:val="20"/>
                <w:szCs w:val="20"/>
              </w:rPr>
            </w:pPr>
            <w:r w:rsidRPr="00DC7A95">
              <w:rPr>
                <w:rFonts w:ascii="Arial Narrow" w:hAnsi="Arial Narrow"/>
                <w:bCs/>
                <w:i/>
                <w:sz w:val="20"/>
                <w:szCs w:val="20"/>
              </w:rPr>
              <w:t xml:space="preserve">Atelier </w:t>
            </w:r>
            <w:r>
              <w:rPr>
                <w:rFonts w:ascii="Arial Narrow" w:hAnsi="Arial Narrow"/>
                <w:bCs/>
                <w:i/>
                <w:sz w:val="20"/>
                <w:szCs w:val="20"/>
              </w:rPr>
              <w:t>professionnel : Production de projets culturels</w:t>
            </w:r>
          </w:p>
          <w:p w:rsidR="001729DC" w:rsidRPr="00DC7A95" w:rsidRDefault="001729DC" w:rsidP="007C5A95">
            <w:pPr>
              <w:spacing w:after="0" w:line="240" w:lineRule="auto"/>
              <w:ind w:left="142"/>
              <w:rPr>
                <w:rFonts w:ascii="Arial Narrow" w:hAnsi="Arial Narrow"/>
                <w:bCs/>
                <w:i/>
                <w:sz w:val="20"/>
                <w:szCs w:val="20"/>
              </w:rPr>
            </w:pPr>
          </w:p>
        </w:tc>
        <w:tc>
          <w:tcPr>
            <w:tcW w:w="745" w:type="dxa"/>
            <w:tcBorders>
              <w:top w:val="dotted" w:sz="4" w:space="0" w:color="auto"/>
              <w:right w:val="double" w:sz="4" w:space="0" w:color="auto"/>
            </w:tcBorders>
            <w:shd w:val="clear" w:color="auto" w:fill="auto"/>
            <w:noWrap/>
            <w:vAlign w:val="center"/>
          </w:tcPr>
          <w:p w:rsidR="001729DC" w:rsidRPr="00DC7A95" w:rsidRDefault="001729DC"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3</w:t>
            </w:r>
          </w:p>
        </w:tc>
      </w:tr>
      <w:tr w:rsidR="001729DC" w:rsidRPr="00DC7A95" w:rsidTr="00321353">
        <w:trPr>
          <w:trHeight w:val="340"/>
        </w:trPr>
        <w:tc>
          <w:tcPr>
            <w:tcW w:w="3999" w:type="dxa"/>
            <w:tcBorders>
              <w:left w:val="double" w:sz="4" w:space="0" w:color="auto"/>
            </w:tcBorders>
            <w:shd w:val="clear" w:color="auto" w:fill="auto"/>
            <w:vAlign w:val="center"/>
          </w:tcPr>
          <w:p w:rsidR="001729DC" w:rsidRPr="00DC7A95" w:rsidRDefault="001729DC"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Ateliers en langues 2 (2 EC obligatoires)</w:t>
            </w:r>
          </w:p>
        </w:tc>
        <w:tc>
          <w:tcPr>
            <w:tcW w:w="4877" w:type="dxa"/>
            <w:tcBorders>
              <w:bottom w:val="dotted" w:sz="4" w:space="0" w:color="auto"/>
            </w:tcBorders>
            <w:shd w:val="clear" w:color="auto" w:fill="auto"/>
            <w:vAlign w:val="center"/>
          </w:tcPr>
          <w:p w:rsidR="001729DC" w:rsidRPr="00DC7A95" w:rsidRDefault="001729DC" w:rsidP="007C5A95">
            <w:pPr>
              <w:spacing w:after="0" w:line="240" w:lineRule="auto"/>
              <w:ind w:left="142"/>
              <w:rPr>
                <w:rFonts w:ascii="Arial Narrow" w:hAnsi="Arial Narrow"/>
                <w:bCs/>
                <w:i/>
                <w:sz w:val="20"/>
                <w:szCs w:val="20"/>
              </w:rPr>
            </w:pPr>
          </w:p>
          <w:p w:rsidR="001729DC" w:rsidRPr="00DC7A95" w:rsidRDefault="001729DC" w:rsidP="007C5A95">
            <w:pPr>
              <w:spacing w:after="0" w:line="240" w:lineRule="auto"/>
              <w:ind w:left="142"/>
              <w:rPr>
                <w:rFonts w:ascii="Arial Narrow" w:hAnsi="Arial Narrow"/>
                <w:bCs/>
                <w:i/>
                <w:sz w:val="20"/>
                <w:szCs w:val="20"/>
              </w:rPr>
            </w:pPr>
            <w:r>
              <w:rPr>
                <w:rFonts w:ascii="Arial Narrow" w:hAnsi="Arial Narrow"/>
                <w:bCs/>
                <w:i/>
                <w:sz w:val="20"/>
                <w:szCs w:val="20"/>
              </w:rPr>
              <w:t>Mainstr</w:t>
            </w:r>
            <w:r w:rsidR="00C81B41">
              <w:rPr>
                <w:rFonts w:ascii="Arial Narrow" w:hAnsi="Arial Narrow"/>
                <w:bCs/>
                <w:i/>
                <w:sz w:val="20"/>
                <w:szCs w:val="20"/>
              </w:rPr>
              <w:t>eaming culture in Europe</w:t>
            </w:r>
          </w:p>
          <w:p w:rsidR="001729DC" w:rsidRPr="00DC7A95" w:rsidRDefault="001729DC" w:rsidP="007C5A95">
            <w:pPr>
              <w:spacing w:after="0" w:line="240" w:lineRule="auto"/>
              <w:ind w:left="142"/>
              <w:rPr>
                <w:rFonts w:ascii="Arial Narrow" w:hAnsi="Arial Narrow"/>
                <w:bCs/>
                <w:i/>
                <w:sz w:val="20"/>
                <w:szCs w:val="20"/>
              </w:rPr>
            </w:pPr>
            <w:r w:rsidRPr="00DC7A95">
              <w:rPr>
                <w:rFonts w:ascii="Arial Narrow" w:hAnsi="Arial Narrow"/>
                <w:bCs/>
                <w:i/>
                <w:sz w:val="20"/>
                <w:szCs w:val="20"/>
              </w:rPr>
              <w:t xml:space="preserve">Espagnol </w:t>
            </w:r>
            <w:r>
              <w:rPr>
                <w:rFonts w:ascii="Arial Narrow" w:hAnsi="Arial Narrow"/>
                <w:bCs/>
                <w:i/>
                <w:sz w:val="20"/>
                <w:szCs w:val="20"/>
              </w:rPr>
              <w:t xml:space="preserve">(IEE) </w:t>
            </w:r>
            <w:r w:rsidRPr="007C5A95">
              <w:rPr>
                <w:rFonts w:ascii="Arial Narrow" w:hAnsi="Arial Narrow"/>
                <w:b/>
                <w:i/>
                <w:sz w:val="20"/>
                <w:szCs w:val="20"/>
              </w:rPr>
              <w:t>ou</w:t>
            </w:r>
            <w:r w:rsidRPr="00DC7A95">
              <w:rPr>
                <w:rFonts w:ascii="Arial Narrow" w:hAnsi="Arial Narrow"/>
                <w:bCs/>
                <w:i/>
                <w:sz w:val="20"/>
                <w:szCs w:val="20"/>
              </w:rPr>
              <w:t xml:space="preserve"> Italien, Portugais, Allemand, Russe (CDL)</w:t>
            </w:r>
          </w:p>
          <w:p w:rsidR="001729DC" w:rsidRPr="00DC7A95" w:rsidRDefault="001729DC" w:rsidP="007C5A95">
            <w:pPr>
              <w:spacing w:after="0" w:line="240" w:lineRule="auto"/>
              <w:ind w:left="142"/>
              <w:rPr>
                <w:rFonts w:ascii="Arial Narrow" w:hAnsi="Arial Narrow"/>
                <w:bCs/>
                <w:i/>
                <w:sz w:val="20"/>
                <w:szCs w:val="20"/>
              </w:rPr>
            </w:pPr>
          </w:p>
        </w:tc>
        <w:tc>
          <w:tcPr>
            <w:tcW w:w="745" w:type="dxa"/>
            <w:tcBorders>
              <w:right w:val="double" w:sz="4" w:space="0" w:color="auto"/>
            </w:tcBorders>
            <w:shd w:val="clear" w:color="auto" w:fill="auto"/>
            <w:noWrap/>
            <w:vAlign w:val="center"/>
          </w:tcPr>
          <w:p w:rsidR="001729DC" w:rsidRPr="00DC7A95" w:rsidRDefault="001729DC" w:rsidP="007C5A95">
            <w:pPr>
              <w:pStyle w:val="Retraitcorpsdetexte"/>
              <w:spacing w:after="0"/>
              <w:jc w:val="center"/>
              <w:rPr>
                <w:rFonts w:ascii="Arial Narrow" w:hAnsi="Arial Narrow"/>
                <w:b/>
                <w:bCs/>
                <w:sz w:val="20"/>
                <w:szCs w:val="20"/>
              </w:rPr>
            </w:pPr>
            <w:r w:rsidRPr="00DC7A95">
              <w:rPr>
                <w:rFonts w:ascii="Arial Narrow" w:hAnsi="Arial Narrow"/>
                <w:b/>
                <w:bCs/>
                <w:sz w:val="20"/>
                <w:szCs w:val="20"/>
              </w:rPr>
              <w:t>3</w:t>
            </w:r>
          </w:p>
          <w:p w:rsidR="001729DC" w:rsidRPr="00DC7A95" w:rsidRDefault="001729DC" w:rsidP="007C5A95">
            <w:pPr>
              <w:pStyle w:val="Retraitcorpsdetexte"/>
              <w:spacing w:after="0"/>
              <w:jc w:val="center"/>
              <w:rPr>
                <w:rFonts w:ascii="Arial Narrow" w:hAnsi="Arial Narrow"/>
                <w:b/>
                <w:bCs/>
                <w:sz w:val="20"/>
                <w:szCs w:val="20"/>
              </w:rPr>
            </w:pPr>
            <w:r w:rsidRPr="00DC7A95">
              <w:rPr>
                <w:rFonts w:ascii="Arial Narrow" w:hAnsi="Arial Narrow"/>
                <w:b/>
                <w:bCs/>
                <w:sz w:val="20"/>
                <w:szCs w:val="20"/>
              </w:rPr>
              <w:t>3</w:t>
            </w:r>
          </w:p>
        </w:tc>
      </w:tr>
      <w:tr w:rsidR="001729DC" w:rsidRPr="00DC7A95" w:rsidTr="00321353">
        <w:trPr>
          <w:trHeight w:val="340"/>
        </w:trPr>
        <w:tc>
          <w:tcPr>
            <w:tcW w:w="3999" w:type="dxa"/>
            <w:tcBorders>
              <w:left w:val="double" w:sz="4" w:space="0" w:color="auto"/>
            </w:tcBorders>
            <w:shd w:val="clear" w:color="auto" w:fill="auto"/>
            <w:vAlign w:val="center"/>
          </w:tcPr>
          <w:p w:rsidR="001729DC" w:rsidRPr="00DC7A95" w:rsidRDefault="001729DC"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Spécialité 4 (2 EC obligatoires)</w:t>
            </w:r>
          </w:p>
        </w:tc>
        <w:tc>
          <w:tcPr>
            <w:tcW w:w="4877" w:type="dxa"/>
            <w:tcBorders>
              <w:top w:val="single" w:sz="4" w:space="0" w:color="auto"/>
              <w:bottom w:val="single" w:sz="4" w:space="0" w:color="auto"/>
            </w:tcBorders>
            <w:shd w:val="clear" w:color="auto" w:fill="auto"/>
            <w:vAlign w:val="center"/>
          </w:tcPr>
          <w:p w:rsidR="001729DC" w:rsidRPr="00DC7A95" w:rsidRDefault="001729DC" w:rsidP="007C5A95">
            <w:pPr>
              <w:spacing w:after="0" w:line="240" w:lineRule="auto"/>
              <w:ind w:left="142"/>
              <w:rPr>
                <w:rFonts w:ascii="Arial Narrow" w:hAnsi="Arial Narrow"/>
                <w:bCs/>
                <w:i/>
                <w:sz w:val="20"/>
                <w:szCs w:val="20"/>
              </w:rPr>
            </w:pPr>
          </w:p>
          <w:p w:rsidR="001729DC" w:rsidRPr="00DC7A95" w:rsidRDefault="00C81B41" w:rsidP="007C5A95">
            <w:pPr>
              <w:spacing w:after="0" w:line="240" w:lineRule="auto"/>
              <w:ind w:left="142"/>
              <w:rPr>
                <w:rFonts w:ascii="Arial Narrow" w:hAnsi="Arial Narrow"/>
                <w:bCs/>
                <w:i/>
                <w:sz w:val="20"/>
                <w:szCs w:val="20"/>
              </w:rPr>
            </w:pPr>
            <w:r>
              <w:rPr>
                <w:rFonts w:ascii="Arial Narrow" w:hAnsi="Arial Narrow"/>
                <w:bCs/>
                <w:i/>
                <w:sz w:val="20"/>
                <w:szCs w:val="20"/>
              </w:rPr>
              <w:t>Le champ</w:t>
            </w:r>
            <w:r w:rsidR="00313A21">
              <w:rPr>
                <w:rFonts w:ascii="Arial Narrow" w:hAnsi="Arial Narrow"/>
                <w:bCs/>
                <w:i/>
                <w:sz w:val="20"/>
                <w:szCs w:val="20"/>
              </w:rPr>
              <w:t xml:space="preserve"> </w:t>
            </w:r>
            <w:r>
              <w:rPr>
                <w:rFonts w:ascii="Arial Narrow" w:hAnsi="Arial Narrow"/>
                <w:bCs/>
                <w:i/>
                <w:sz w:val="20"/>
                <w:szCs w:val="20"/>
              </w:rPr>
              <w:t xml:space="preserve"> culturel européen à l’heure du numérique</w:t>
            </w:r>
          </w:p>
          <w:p w:rsidR="001729DC" w:rsidRPr="00DC7A95" w:rsidRDefault="00C81B41" w:rsidP="007C5A95">
            <w:pPr>
              <w:spacing w:after="0" w:line="240" w:lineRule="auto"/>
              <w:ind w:left="142"/>
              <w:rPr>
                <w:rFonts w:ascii="Arial Narrow" w:hAnsi="Arial Narrow"/>
                <w:bCs/>
                <w:i/>
                <w:sz w:val="20"/>
                <w:szCs w:val="20"/>
              </w:rPr>
            </w:pPr>
            <w:r>
              <w:rPr>
                <w:rFonts w:ascii="Arial Narrow" w:hAnsi="Arial Narrow"/>
                <w:bCs/>
                <w:i/>
                <w:sz w:val="20"/>
                <w:szCs w:val="20"/>
              </w:rPr>
              <w:t>Arts visuels contemporains</w:t>
            </w:r>
          </w:p>
          <w:p w:rsidR="001729DC" w:rsidRPr="00DC7A95" w:rsidRDefault="001729DC" w:rsidP="007C5A95">
            <w:pPr>
              <w:spacing w:after="0" w:line="240" w:lineRule="auto"/>
              <w:ind w:left="142"/>
              <w:rPr>
                <w:rFonts w:ascii="Arial Narrow" w:hAnsi="Arial Narrow"/>
                <w:bCs/>
                <w:i/>
                <w:sz w:val="20"/>
                <w:szCs w:val="20"/>
              </w:rPr>
            </w:pPr>
          </w:p>
        </w:tc>
        <w:tc>
          <w:tcPr>
            <w:tcW w:w="745" w:type="dxa"/>
            <w:tcBorders>
              <w:top w:val="single" w:sz="4" w:space="0" w:color="auto"/>
              <w:bottom w:val="single" w:sz="4" w:space="0" w:color="auto"/>
              <w:right w:val="double" w:sz="4" w:space="0" w:color="auto"/>
            </w:tcBorders>
            <w:shd w:val="clear" w:color="auto" w:fill="auto"/>
            <w:noWrap/>
            <w:vAlign w:val="center"/>
          </w:tcPr>
          <w:p w:rsidR="001729DC" w:rsidRPr="00DC7A95" w:rsidRDefault="001729DC"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5</w:t>
            </w:r>
          </w:p>
          <w:p w:rsidR="001729DC" w:rsidRPr="00DC7A95" w:rsidRDefault="001729DC"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5</w:t>
            </w:r>
          </w:p>
        </w:tc>
      </w:tr>
      <w:tr w:rsidR="001729DC" w:rsidRPr="00DC7A95" w:rsidTr="00321353">
        <w:trPr>
          <w:trHeight w:val="340"/>
        </w:trPr>
        <w:tc>
          <w:tcPr>
            <w:tcW w:w="3999" w:type="dxa"/>
            <w:tcBorders>
              <w:left w:val="double" w:sz="4" w:space="0" w:color="auto"/>
              <w:bottom w:val="double" w:sz="4" w:space="0" w:color="auto"/>
            </w:tcBorders>
            <w:shd w:val="clear" w:color="auto" w:fill="auto"/>
            <w:vAlign w:val="center"/>
          </w:tcPr>
          <w:p w:rsidR="001729DC" w:rsidRPr="00DC7A95" w:rsidRDefault="001729DC" w:rsidP="007C5A95">
            <w:pPr>
              <w:pStyle w:val="Retraitcorpsdetexte"/>
              <w:spacing w:after="0" w:line="240" w:lineRule="auto"/>
              <w:rPr>
                <w:rFonts w:ascii="Arial Narrow" w:hAnsi="Arial Narrow"/>
                <w:b/>
                <w:bCs/>
                <w:sz w:val="20"/>
                <w:szCs w:val="20"/>
              </w:rPr>
            </w:pPr>
          </w:p>
          <w:p w:rsidR="001729DC" w:rsidRPr="00DC7A95" w:rsidRDefault="001729DC"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Spécialité 5 (2 EC au choix sur 5)</w:t>
            </w:r>
          </w:p>
          <w:p w:rsidR="001729DC" w:rsidRPr="00DC7A95" w:rsidRDefault="001729DC" w:rsidP="007C5A95">
            <w:pPr>
              <w:pStyle w:val="Retraitcorpsdetexte"/>
              <w:spacing w:after="0" w:line="240" w:lineRule="auto"/>
              <w:rPr>
                <w:rFonts w:ascii="Arial Narrow" w:hAnsi="Arial Narrow"/>
                <w:b/>
                <w:bCs/>
                <w:sz w:val="20"/>
                <w:szCs w:val="20"/>
              </w:rPr>
            </w:pPr>
          </w:p>
        </w:tc>
        <w:tc>
          <w:tcPr>
            <w:tcW w:w="4877" w:type="dxa"/>
            <w:tcBorders>
              <w:top w:val="single" w:sz="4" w:space="0" w:color="auto"/>
              <w:bottom w:val="double" w:sz="4" w:space="0" w:color="auto"/>
            </w:tcBorders>
            <w:shd w:val="clear" w:color="auto" w:fill="auto"/>
            <w:vAlign w:val="center"/>
          </w:tcPr>
          <w:p w:rsidR="001729DC" w:rsidRPr="00DC7A95" w:rsidRDefault="001729DC" w:rsidP="007C5A95">
            <w:pPr>
              <w:spacing w:after="0" w:line="240" w:lineRule="auto"/>
              <w:ind w:left="142"/>
              <w:rPr>
                <w:rFonts w:ascii="Arial Narrow" w:hAnsi="Arial Narrow"/>
                <w:bCs/>
                <w:i/>
                <w:sz w:val="20"/>
                <w:szCs w:val="20"/>
              </w:rPr>
            </w:pPr>
          </w:p>
          <w:p w:rsidR="001729DC" w:rsidRPr="00DC7A95" w:rsidRDefault="00031468" w:rsidP="007C5A95">
            <w:pPr>
              <w:spacing w:after="0" w:line="240" w:lineRule="auto"/>
              <w:ind w:left="142"/>
              <w:rPr>
                <w:rFonts w:ascii="Arial Narrow" w:hAnsi="Arial Narrow"/>
                <w:bCs/>
                <w:i/>
                <w:sz w:val="20"/>
                <w:szCs w:val="20"/>
              </w:rPr>
            </w:pPr>
            <w:r>
              <w:rPr>
                <w:rFonts w:ascii="Arial Narrow" w:hAnsi="Arial Narrow"/>
                <w:bCs/>
                <w:i/>
                <w:sz w:val="20"/>
                <w:szCs w:val="20"/>
              </w:rPr>
              <w:t>Sociologue du luxe</w:t>
            </w:r>
          </w:p>
          <w:p w:rsidR="001729DC" w:rsidRPr="00DC7A95" w:rsidRDefault="00031468" w:rsidP="007C5A95">
            <w:pPr>
              <w:spacing w:after="0" w:line="240" w:lineRule="auto"/>
              <w:ind w:left="142"/>
              <w:rPr>
                <w:rFonts w:ascii="Arial Narrow" w:hAnsi="Arial Narrow"/>
                <w:bCs/>
                <w:i/>
                <w:sz w:val="20"/>
                <w:szCs w:val="20"/>
              </w:rPr>
            </w:pPr>
            <w:r>
              <w:rPr>
                <w:rFonts w:ascii="Arial Narrow" w:hAnsi="Arial Narrow"/>
                <w:bCs/>
                <w:i/>
                <w:sz w:val="20"/>
                <w:szCs w:val="20"/>
              </w:rPr>
              <w:t>L’audiovisuel : production et diffusion</w:t>
            </w:r>
          </w:p>
          <w:p w:rsidR="001729DC" w:rsidRDefault="00031468" w:rsidP="007C5A95">
            <w:pPr>
              <w:spacing w:after="0" w:line="240" w:lineRule="auto"/>
              <w:ind w:left="142"/>
              <w:rPr>
                <w:rFonts w:ascii="Arial Narrow" w:hAnsi="Arial Narrow"/>
                <w:bCs/>
                <w:i/>
                <w:sz w:val="20"/>
                <w:szCs w:val="20"/>
              </w:rPr>
            </w:pPr>
            <w:r>
              <w:rPr>
                <w:rFonts w:ascii="Arial Narrow" w:hAnsi="Arial Narrow"/>
                <w:bCs/>
                <w:i/>
                <w:sz w:val="20"/>
                <w:szCs w:val="20"/>
              </w:rPr>
              <w:t>Le spectacle vivant : création et diffusion</w:t>
            </w:r>
          </w:p>
          <w:p w:rsidR="001729DC" w:rsidRPr="00DC7A95" w:rsidRDefault="00031468" w:rsidP="007C5A95">
            <w:pPr>
              <w:spacing w:after="0" w:line="240" w:lineRule="auto"/>
              <w:ind w:left="142"/>
              <w:rPr>
                <w:rFonts w:ascii="Arial Narrow" w:hAnsi="Arial Narrow"/>
                <w:bCs/>
                <w:i/>
                <w:sz w:val="20"/>
                <w:szCs w:val="20"/>
              </w:rPr>
            </w:pPr>
            <w:r>
              <w:rPr>
                <w:rFonts w:ascii="Arial Narrow" w:hAnsi="Arial Narrow"/>
                <w:bCs/>
                <w:i/>
                <w:sz w:val="20"/>
                <w:szCs w:val="20"/>
              </w:rPr>
              <w:t>Projets urbains et culturels en Europe</w:t>
            </w:r>
          </w:p>
          <w:p w:rsidR="001729DC" w:rsidRPr="00DC7A95" w:rsidRDefault="001729DC" w:rsidP="007C5A95">
            <w:pPr>
              <w:spacing w:after="0" w:line="240" w:lineRule="auto"/>
              <w:ind w:left="142"/>
              <w:rPr>
                <w:rFonts w:ascii="Arial Narrow" w:hAnsi="Arial Narrow"/>
                <w:bCs/>
                <w:i/>
                <w:sz w:val="20"/>
                <w:szCs w:val="20"/>
              </w:rPr>
            </w:pPr>
            <w:r w:rsidRPr="00DC7A95">
              <w:rPr>
                <w:rFonts w:ascii="Arial Narrow" w:hAnsi="Arial Narrow"/>
                <w:bCs/>
                <w:i/>
                <w:sz w:val="20"/>
                <w:szCs w:val="20"/>
              </w:rPr>
              <w:t>1 EC libre P8</w:t>
            </w:r>
          </w:p>
          <w:p w:rsidR="001729DC" w:rsidRPr="00DC7A95" w:rsidRDefault="001729DC" w:rsidP="007C5A95">
            <w:pPr>
              <w:spacing w:after="0" w:line="240" w:lineRule="auto"/>
              <w:ind w:left="142"/>
              <w:rPr>
                <w:rFonts w:ascii="Arial Narrow" w:hAnsi="Arial Narrow"/>
                <w:bCs/>
                <w:i/>
                <w:sz w:val="20"/>
                <w:szCs w:val="20"/>
              </w:rPr>
            </w:pPr>
          </w:p>
        </w:tc>
        <w:tc>
          <w:tcPr>
            <w:tcW w:w="745" w:type="dxa"/>
            <w:tcBorders>
              <w:top w:val="single" w:sz="4" w:space="0" w:color="auto"/>
              <w:bottom w:val="double" w:sz="4" w:space="0" w:color="auto"/>
              <w:right w:val="double" w:sz="4" w:space="0" w:color="auto"/>
            </w:tcBorders>
            <w:shd w:val="clear" w:color="auto" w:fill="auto"/>
            <w:noWrap/>
            <w:vAlign w:val="center"/>
          </w:tcPr>
          <w:p w:rsidR="001729DC" w:rsidRPr="00DC7A95" w:rsidRDefault="001729DC" w:rsidP="007C5A95">
            <w:pPr>
              <w:pStyle w:val="Retraitcorpsdetexte"/>
              <w:spacing w:after="0" w:line="240" w:lineRule="auto"/>
              <w:ind w:left="0"/>
              <w:rPr>
                <w:rFonts w:ascii="Arial Narrow" w:hAnsi="Arial Narrow"/>
                <w:b/>
                <w:bCs/>
                <w:sz w:val="20"/>
                <w:szCs w:val="20"/>
              </w:rPr>
            </w:pPr>
          </w:p>
          <w:p w:rsidR="001729DC" w:rsidRPr="00DC7A95" w:rsidRDefault="001729DC"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p w:rsidR="001729DC" w:rsidRPr="00DC7A95" w:rsidRDefault="001729DC"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p w:rsidR="001729DC" w:rsidRPr="00DC7A95" w:rsidRDefault="001729DC"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p w:rsidR="001729DC" w:rsidRPr="00DC7A95" w:rsidRDefault="001729DC"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p w:rsidR="001729DC" w:rsidRPr="00DC7A95" w:rsidRDefault="001729DC"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4</w:t>
            </w:r>
          </w:p>
        </w:tc>
      </w:tr>
    </w:tbl>
    <w:p w:rsidR="001729DC" w:rsidRDefault="001729DC" w:rsidP="00D43456">
      <w:pPr>
        <w:spacing w:after="40"/>
        <w:jc w:val="both"/>
        <w:rPr>
          <w:rFonts w:ascii="Arial Narrow" w:hAnsi="Arial Narrow"/>
          <w:sz w:val="20"/>
        </w:rPr>
      </w:pPr>
    </w:p>
    <w:p w:rsidR="00D43456" w:rsidRDefault="00D43456" w:rsidP="00D43456">
      <w:pPr>
        <w:spacing w:after="40"/>
        <w:jc w:val="both"/>
        <w:rPr>
          <w:rFonts w:ascii="Arial Narrow" w:hAnsi="Arial Narrow"/>
          <w:b/>
          <w:highlight w:val="green"/>
        </w:rPr>
      </w:pPr>
    </w:p>
    <w:p w:rsidR="00E9363C" w:rsidRDefault="001729DC" w:rsidP="00BB72BD">
      <w:pPr>
        <w:spacing w:after="40"/>
        <w:jc w:val="both"/>
        <w:rPr>
          <w:rFonts w:ascii="Arial Narrow" w:hAnsi="Arial Narrow" w:cs="Times New Roman"/>
          <w:b/>
          <w:sz w:val="20"/>
        </w:rPr>
      </w:pPr>
      <w:r w:rsidRPr="00D43456">
        <w:rPr>
          <w:rFonts w:ascii="Arial Narrow" w:hAnsi="Arial Narrow"/>
          <w:b/>
        </w:rPr>
        <w:t xml:space="preserve">2ème année de master M2 </w:t>
      </w:r>
      <w:r w:rsidR="008343CB" w:rsidRPr="00D43456">
        <w:rPr>
          <w:rFonts w:ascii="Arial Narrow" w:hAnsi="Arial Narrow"/>
          <w:b/>
        </w:rPr>
        <w:t>Politique et gestion de la culture en Europe</w:t>
      </w:r>
      <w:r w:rsidR="00D43456">
        <w:rPr>
          <w:rFonts w:ascii="Arial Narrow" w:hAnsi="Arial Narrow"/>
          <w:b/>
        </w:rPr>
        <w:t xml:space="preserve"> -</w:t>
      </w:r>
      <w:r w:rsidRPr="00D43456">
        <w:rPr>
          <w:rFonts w:ascii="Arial Narrow" w:hAnsi="Arial Narrow"/>
          <w:b/>
        </w:rPr>
        <w:t xml:space="preserve"> Semestre </w:t>
      </w:r>
      <w:r w:rsidR="00BB72BD">
        <w:rPr>
          <w:rFonts w:ascii="Arial Narrow" w:hAnsi="Arial Narrow"/>
          <w:b/>
        </w:rPr>
        <w:t>4</w:t>
      </w:r>
      <w:r w:rsidRPr="00DC7A95">
        <w:rPr>
          <w:rFonts w:ascii="Arial Narrow" w:hAnsi="Arial Narrow"/>
          <w:b/>
        </w:rPr>
        <w:t xml:space="preserve"> </w:t>
      </w:r>
    </w:p>
    <w:p w:rsidR="001729DC" w:rsidRPr="00DC7A95" w:rsidRDefault="001729DC" w:rsidP="001729DC">
      <w:pPr>
        <w:spacing w:after="40"/>
        <w:jc w:val="both"/>
        <w:rPr>
          <w:rFonts w:ascii="Arial Narrow" w:hAnsi="Arial Narrow" w:cs="Times New Roman"/>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5522"/>
        <w:gridCol w:w="726"/>
      </w:tblGrid>
      <w:tr w:rsidR="001729DC" w:rsidRPr="00DC7A95" w:rsidTr="00321353">
        <w:trPr>
          <w:trHeight w:val="284"/>
        </w:trPr>
        <w:tc>
          <w:tcPr>
            <w:tcW w:w="3498" w:type="dxa"/>
            <w:tcBorders>
              <w:top w:val="double" w:sz="4" w:space="0" w:color="auto"/>
              <w:left w:val="double" w:sz="4" w:space="0" w:color="auto"/>
              <w:bottom w:val="double" w:sz="4" w:space="0" w:color="auto"/>
            </w:tcBorders>
            <w:shd w:val="clear" w:color="auto" w:fill="auto"/>
            <w:vAlign w:val="center"/>
          </w:tcPr>
          <w:p w:rsidR="001729DC" w:rsidRPr="00DC7A95" w:rsidRDefault="001729DC" w:rsidP="007C5A95">
            <w:pPr>
              <w:pStyle w:val="Corpsdetexte"/>
              <w:tabs>
                <w:tab w:val="left" w:pos="6680"/>
              </w:tabs>
              <w:spacing w:after="0"/>
              <w:jc w:val="center"/>
              <w:rPr>
                <w:rFonts w:ascii="Arial Narrow" w:hAnsi="Arial Narrow" w:cs="Times New Roman"/>
                <w:b/>
                <w:sz w:val="20"/>
              </w:rPr>
            </w:pPr>
            <w:r w:rsidRPr="00DC7A95">
              <w:rPr>
                <w:rFonts w:ascii="Arial Narrow" w:hAnsi="Arial Narrow"/>
                <w:b/>
                <w:sz w:val="20"/>
              </w:rPr>
              <w:t>Unités d’Enseignement</w:t>
            </w:r>
          </w:p>
        </w:tc>
        <w:tc>
          <w:tcPr>
            <w:tcW w:w="5522" w:type="dxa"/>
            <w:tcBorders>
              <w:top w:val="double" w:sz="4" w:space="0" w:color="auto"/>
              <w:bottom w:val="double" w:sz="4" w:space="0" w:color="auto"/>
            </w:tcBorders>
            <w:shd w:val="clear" w:color="auto" w:fill="auto"/>
            <w:vAlign w:val="center"/>
          </w:tcPr>
          <w:p w:rsidR="001729DC" w:rsidRPr="00DC7A95" w:rsidRDefault="001729DC" w:rsidP="007C5A95">
            <w:pPr>
              <w:pStyle w:val="Corpsdetexte"/>
              <w:tabs>
                <w:tab w:val="left" w:pos="6680"/>
              </w:tabs>
              <w:spacing w:after="0"/>
              <w:jc w:val="center"/>
              <w:rPr>
                <w:rFonts w:ascii="Arial Narrow" w:hAnsi="Arial Narrow"/>
                <w:b/>
                <w:sz w:val="20"/>
              </w:rPr>
            </w:pPr>
            <w:r w:rsidRPr="00DC7A95">
              <w:rPr>
                <w:rFonts w:ascii="Arial Narrow" w:hAnsi="Arial Narrow"/>
                <w:b/>
                <w:sz w:val="20"/>
              </w:rPr>
              <w:t>Eléments Constitutifs</w:t>
            </w:r>
          </w:p>
        </w:tc>
        <w:tc>
          <w:tcPr>
            <w:tcW w:w="726" w:type="dxa"/>
            <w:tcBorders>
              <w:top w:val="double" w:sz="4" w:space="0" w:color="auto"/>
              <w:bottom w:val="double" w:sz="4" w:space="0" w:color="auto"/>
              <w:right w:val="double" w:sz="4" w:space="0" w:color="auto"/>
            </w:tcBorders>
            <w:shd w:val="clear" w:color="auto" w:fill="auto"/>
            <w:noWrap/>
            <w:vAlign w:val="center"/>
          </w:tcPr>
          <w:p w:rsidR="001729DC" w:rsidRPr="00DC7A95" w:rsidRDefault="001729DC" w:rsidP="007C5A95">
            <w:pPr>
              <w:pStyle w:val="Corpsdetexte"/>
              <w:tabs>
                <w:tab w:val="left" w:pos="6680"/>
              </w:tabs>
              <w:spacing w:after="0"/>
              <w:rPr>
                <w:rFonts w:ascii="Arial Narrow" w:hAnsi="Arial Narrow"/>
                <w:b/>
                <w:sz w:val="20"/>
              </w:rPr>
            </w:pPr>
            <w:r w:rsidRPr="00DC7A95">
              <w:rPr>
                <w:rFonts w:ascii="Arial Narrow" w:hAnsi="Arial Narrow"/>
                <w:b/>
                <w:sz w:val="20"/>
              </w:rPr>
              <w:t>ECTS</w:t>
            </w:r>
          </w:p>
        </w:tc>
      </w:tr>
      <w:tr w:rsidR="001729DC" w:rsidRPr="00DC7A95" w:rsidTr="00321353">
        <w:trPr>
          <w:trHeight w:val="340"/>
        </w:trPr>
        <w:tc>
          <w:tcPr>
            <w:tcW w:w="3498" w:type="dxa"/>
            <w:vMerge w:val="restart"/>
            <w:tcBorders>
              <w:top w:val="double" w:sz="4" w:space="0" w:color="auto"/>
              <w:left w:val="double" w:sz="4" w:space="0" w:color="auto"/>
            </w:tcBorders>
            <w:shd w:val="clear" w:color="auto" w:fill="auto"/>
            <w:vAlign w:val="center"/>
          </w:tcPr>
          <w:p w:rsidR="001729DC" w:rsidRPr="00DC7A95" w:rsidRDefault="001729DC"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 xml:space="preserve">UE Mise en situation professionnelle </w:t>
            </w:r>
          </w:p>
          <w:p w:rsidR="001729DC" w:rsidRPr="00DC7A95" w:rsidRDefault="001729DC"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(2 EC obligatoires)</w:t>
            </w:r>
          </w:p>
        </w:tc>
        <w:tc>
          <w:tcPr>
            <w:tcW w:w="5522" w:type="dxa"/>
            <w:tcBorders>
              <w:top w:val="double" w:sz="4" w:space="0" w:color="auto"/>
              <w:bottom w:val="dotted" w:sz="4" w:space="0" w:color="auto"/>
            </w:tcBorders>
            <w:shd w:val="clear" w:color="auto" w:fill="auto"/>
            <w:vAlign w:val="center"/>
          </w:tcPr>
          <w:p w:rsidR="001729DC" w:rsidRPr="00DC7A95" w:rsidRDefault="001729DC" w:rsidP="007C5A95">
            <w:pPr>
              <w:spacing w:after="0" w:line="240" w:lineRule="auto"/>
              <w:ind w:left="142"/>
              <w:rPr>
                <w:rFonts w:ascii="Arial Narrow" w:hAnsi="Arial Narrow"/>
                <w:bCs/>
                <w:i/>
                <w:sz w:val="20"/>
                <w:szCs w:val="20"/>
              </w:rPr>
            </w:pPr>
          </w:p>
          <w:p w:rsidR="001729DC" w:rsidRPr="00DC7A95" w:rsidRDefault="008343CB" w:rsidP="007C5A95">
            <w:pPr>
              <w:spacing w:after="0" w:line="240" w:lineRule="auto"/>
              <w:ind w:left="142"/>
              <w:rPr>
                <w:rFonts w:ascii="Arial Narrow" w:hAnsi="Arial Narrow"/>
                <w:bCs/>
                <w:i/>
                <w:sz w:val="20"/>
                <w:szCs w:val="20"/>
              </w:rPr>
            </w:pPr>
            <w:r>
              <w:rPr>
                <w:rFonts w:ascii="Arial Narrow" w:hAnsi="Arial Narrow"/>
                <w:bCs/>
                <w:i/>
                <w:sz w:val="20"/>
                <w:szCs w:val="20"/>
              </w:rPr>
              <w:t>Montage de projets culturels 2 et financement de projets culturels</w:t>
            </w:r>
          </w:p>
          <w:p w:rsidR="001729DC" w:rsidRPr="00DC7A95" w:rsidRDefault="001729DC" w:rsidP="007C5A95">
            <w:pPr>
              <w:spacing w:after="0" w:line="240" w:lineRule="auto"/>
              <w:ind w:left="142"/>
              <w:rPr>
                <w:rFonts w:ascii="Arial Narrow" w:hAnsi="Arial Narrow"/>
                <w:bCs/>
                <w:i/>
                <w:sz w:val="20"/>
                <w:szCs w:val="20"/>
              </w:rPr>
            </w:pPr>
          </w:p>
        </w:tc>
        <w:tc>
          <w:tcPr>
            <w:tcW w:w="726" w:type="dxa"/>
            <w:tcBorders>
              <w:top w:val="double" w:sz="4" w:space="0" w:color="auto"/>
              <w:bottom w:val="dotted" w:sz="4" w:space="0" w:color="auto"/>
              <w:right w:val="double" w:sz="4" w:space="0" w:color="auto"/>
            </w:tcBorders>
            <w:shd w:val="clear" w:color="auto" w:fill="auto"/>
            <w:noWrap/>
            <w:vAlign w:val="center"/>
          </w:tcPr>
          <w:p w:rsidR="001729DC" w:rsidRPr="00DC7A95" w:rsidRDefault="001729DC" w:rsidP="007C5A95">
            <w:pPr>
              <w:pStyle w:val="Retraitcorpsdetexte"/>
              <w:spacing w:line="240" w:lineRule="auto"/>
              <w:jc w:val="center"/>
              <w:rPr>
                <w:rFonts w:ascii="Arial Narrow" w:hAnsi="Arial Narrow"/>
                <w:b/>
                <w:bCs/>
              </w:rPr>
            </w:pPr>
            <w:r w:rsidRPr="00DC7A95">
              <w:rPr>
                <w:rFonts w:ascii="Arial Narrow" w:hAnsi="Arial Narrow"/>
                <w:b/>
                <w:bCs/>
              </w:rPr>
              <w:t>3</w:t>
            </w:r>
          </w:p>
        </w:tc>
      </w:tr>
      <w:tr w:rsidR="001729DC" w:rsidRPr="00DC7A95" w:rsidTr="00321353">
        <w:trPr>
          <w:trHeight w:val="340"/>
        </w:trPr>
        <w:tc>
          <w:tcPr>
            <w:tcW w:w="3498" w:type="dxa"/>
            <w:vMerge/>
            <w:tcBorders>
              <w:left w:val="double" w:sz="4" w:space="0" w:color="auto"/>
            </w:tcBorders>
            <w:shd w:val="clear" w:color="auto" w:fill="auto"/>
            <w:vAlign w:val="center"/>
          </w:tcPr>
          <w:p w:rsidR="001729DC" w:rsidRPr="00DC7A95" w:rsidRDefault="001729DC" w:rsidP="007C5A95">
            <w:pPr>
              <w:pStyle w:val="Retraitcorpsdetexte"/>
              <w:spacing w:after="0" w:line="240" w:lineRule="auto"/>
              <w:rPr>
                <w:rFonts w:ascii="Arial Narrow" w:hAnsi="Arial Narrow"/>
                <w:b/>
                <w:bCs/>
                <w:sz w:val="20"/>
                <w:szCs w:val="20"/>
              </w:rPr>
            </w:pPr>
          </w:p>
        </w:tc>
        <w:tc>
          <w:tcPr>
            <w:tcW w:w="5522" w:type="dxa"/>
            <w:tcBorders>
              <w:top w:val="dotted" w:sz="4" w:space="0" w:color="auto"/>
              <w:bottom w:val="single" w:sz="4" w:space="0" w:color="auto"/>
            </w:tcBorders>
            <w:shd w:val="clear" w:color="auto" w:fill="auto"/>
            <w:vAlign w:val="center"/>
          </w:tcPr>
          <w:p w:rsidR="001729DC" w:rsidRPr="00DC7A95" w:rsidRDefault="001729DC" w:rsidP="007C5A95">
            <w:pPr>
              <w:spacing w:after="0"/>
              <w:rPr>
                <w:rFonts w:ascii="Arial Narrow" w:hAnsi="Arial Narrow"/>
                <w:bCs/>
                <w:i/>
                <w:sz w:val="20"/>
                <w:szCs w:val="20"/>
              </w:rPr>
            </w:pPr>
          </w:p>
          <w:p w:rsidR="001729DC" w:rsidRPr="00DC7A95" w:rsidRDefault="001729DC" w:rsidP="007C5A95">
            <w:pPr>
              <w:spacing w:after="0" w:line="240" w:lineRule="auto"/>
              <w:ind w:left="142"/>
              <w:rPr>
                <w:rFonts w:ascii="Arial Narrow" w:hAnsi="Arial Narrow"/>
                <w:bCs/>
                <w:i/>
                <w:sz w:val="20"/>
                <w:szCs w:val="20"/>
              </w:rPr>
            </w:pPr>
            <w:r w:rsidRPr="00DC7A95">
              <w:rPr>
                <w:rFonts w:ascii="Arial Narrow" w:hAnsi="Arial Narrow"/>
                <w:bCs/>
                <w:i/>
                <w:sz w:val="20"/>
                <w:szCs w:val="20"/>
              </w:rPr>
              <w:t xml:space="preserve">Atelier </w:t>
            </w:r>
            <w:r w:rsidR="008343CB">
              <w:rPr>
                <w:rFonts w:ascii="Arial Narrow" w:hAnsi="Arial Narrow"/>
                <w:bCs/>
                <w:i/>
                <w:sz w:val="20"/>
                <w:szCs w:val="20"/>
              </w:rPr>
              <w:t xml:space="preserve">professionnel: Communication, médiation culturelle </w:t>
            </w:r>
            <w:r w:rsidR="009F56BD">
              <w:rPr>
                <w:rFonts w:ascii="Arial Narrow" w:hAnsi="Arial Narrow"/>
                <w:bCs/>
                <w:i/>
                <w:sz w:val="20"/>
                <w:szCs w:val="20"/>
              </w:rPr>
              <w:t>et</w:t>
            </w:r>
            <w:r w:rsidR="008343CB">
              <w:rPr>
                <w:rFonts w:ascii="Arial Narrow" w:hAnsi="Arial Narrow"/>
                <w:bCs/>
                <w:i/>
                <w:sz w:val="20"/>
                <w:szCs w:val="20"/>
              </w:rPr>
              <w:t>relations avec les publics</w:t>
            </w:r>
          </w:p>
          <w:p w:rsidR="001729DC" w:rsidRPr="00DC7A95" w:rsidRDefault="001729DC" w:rsidP="007C5A95">
            <w:pPr>
              <w:spacing w:after="0"/>
              <w:rPr>
                <w:rFonts w:ascii="Arial Narrow" w:hAnsi="Arial Narrow"/>
                <w:sz w:val="20"/>
                <w:szCs w:val="20"/>
              </w:rPr>
            </w:pPr>
          </w:p>
        </w:tc>
        <w:tc>
          <w:tcPr>
            <w:tcW w:w="726" w:type="dxa"/>
            <w:tcBorders>
              <w:top w:val="dotted" w:sz="4" w:space="0" w:color="auto"/>
              <w:bottom w:val="single" w:sz="4" w:space="0" w:color="auto"/>
              <w:right w:val="double" w:sz="4" w:space="0" w:color="auto"/>
            </w:tcBorders>
            <w:shd w:val="clear" w:color="auto" w:fill="auto"/>
            <w:noWrap/>
            <w:vAlign w:val="center"/>
          </w:tcPr>
          <w:p w:rsidR="001729DC" w:rsidRPr="00DC7A95" w:rsidRDefault="001729DC" w:rsidP="007C5A95">
            <w:pPr>
              <w:pStyle w:val="Retraitcorpsdetexte"/>
              <w:spacing w:line="240" w:lineRule="auto"/>
              <w:jc w:val="center"/>
              <w:rPr>
                <w:rFonts w:ascii="Arial Narrow" w:hAnsi="Arial Narrow"/>
                <w:b/>
                <w:bCs/>
              </w:rPr>
            </w:pPr>
            <w:r w:rsidRPr="00DC7A95">
              <w:rPr>
                <w:rFonts w:ascii="Arial Narrow" w:hAnsi="Arial Narrow"/>
                <w:b/>
                <w:bCs/>
              </w:rPr>
              <w:t>3</w:t>
            </w:r>
          </w:p>
        </w:tc>
      </w:tr>
      <w:tr w:rsidR="001729DC" w:rsidRPr="00DC7A95" w:rsidTr="00321353">
        <w:tc>
          <w:tcPr>
            <w:tcW w:w="3498" w:type="dxa"/>
            <w:tcBorders>
              <w:left w:val="double" w:sz="4" w:space="0" w:color="auto"/>
              <w:bottom w:val="single" w:sz="4" w:space="0" w:color="auto"/>
            </w:tcBorders>
            <w:shd w:val="clear" w:color="auto" w:fill="auto"/>
            <w:vAlign w:val="center"/>
          </w:tcPr>
          <w:p w:rsidR="001729DC" w:rsidRPr="00DC7A95" w:rsidRDefault="001729DC"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Spécialité 6 (3 EC obligatoires)</w:t>
            </w:r>
          </w:p>
        </w:tc>
        <w:tc>
          <w:tcPr>
            <w:tcW w:w="5522" w:type="dxa"/>
            <w:tcBorders>
              <w:bottom w:val="single" w:sz="4" w:space="0" w:color="auto"/>
            </w:tcBorders>
            <w:shd w:val="clear" w:color="auto" w:fill="auto"/>
            <w:vAlign w:val="center"/>
          </w:tcPr>
          <w:p w:rsidR="001729DC" w:rsidRPr="00DC7A95" w:rsidRDefault="001729DC" w:rsidP="007C5A95">
            <w:pPr>
              <w:spacing w:after="0" w:line="240" w:lineRule="auto"/>
              <w:ind w:left="142"/>
              <w:rPr>
                <w:rFonts w:ascii="Arial Narrow" w:hAnsi="Arial Narrow"/>
                <w:bCs/>
                <w:i/>
                <w:sz w:val="20"/>
                <w:szCs w:val="20"/>
              </w:rPr>
            </w:pPr>
          </w:p>
          <w:p w:rsidR="001729DC" w:rsidRPr="00DC7A95" w:rsidRDefault="008343CB" w:rsidP="007C5A95">
            <w:pPr>
              <w:spacing w:after="0" w:line="240" w:lineRule="auto"/>
              <w:ind w:left="142"/>
              <w:rPr>
                <w:rFonts w:ascii="Arial Narrow" w:hAnsi="Arial Narrow"/>
                <w:bCs/>
                <w:i/>
                <w:sz w:val="20"/>
                <w:szCs w:val="20"/>
              </w:rPr>
            </w:pPr>
            <w:r>
              <w:rPr>
                <w:rFonts w:ascii="Arial Narrow" w:hAnsi="Arial Narrow"/>
                <w:bCs/>
                <w:i/>
                <w:sz w:val="20"/>
                <w:szCs w:val="20"/>
              </w:rPr>
              <w:t>Gestion des entreprises culturelles</w:t>
            </w:r>
          </w:p>
          <w:p w:rsidR="001729DC" w:rsidRPr="00DC7A95" w:rsidRDefault="008343CB" w:rsidP="007C5A95">
            <w:pPr>
              <w:spacing w:after="0" w:line="240" w:lineRule="auto"/>
              <w:ind w:left="142"/>
              <w:rPr>
                <w:rFonts w:ascii="Arial Narrow" w:hAnsi="Arial Narrow"/>
                <w:bCs/>
                <w:i/>
                <w:sz w:val="20"/>
                <w:szCs w:val="20"/>
              </w:rPr>
            </w:pPr>
            <w:r>
              <w:rPr>
                <w:rFonts w:ascii="Arial Narrow" w:hAnsi="Arial Narrow"/>
                <w:bCs/>
                <w:i/>
                <w:sz w:val="20"/>
                <w:szCs w:val="20"/>
              </w:rPr>
              <w:t>Ressources humaines et droit du travail</w:t>
            </w:r>
          </w:p>
          <w:p w:rsidR="001729DC" w:rsidRPr="00DC7A95" w:rsidRDefault="008343CB" w:rsidP="007C5A95">
            <w:pPr>
              <w:spacing w:after="0" w:line="240" w:lineRule="auto"/>
              <w:ind w:left="142"/>
              <w:rPr>
                <w:rFonts w:ascii="Arial Narrow" w:hAnsi="Arial Narrow"/>
                <w:bCs/>
                <w:i/>
                <w:sz w:val="20"/>
                <w:szCs w:val="20"/>
              </w:rPr>
            </w:pPr>
            <w:r>
              <w:rPr>
                <w:rFonts w:ascii="Arial Narrow" w:hAnsi="Arial Narrow"/>
                <w:bCs/>
                <w:i/>
                <w:sz w:val="20"/>
                <w:szCs w:val="20"/>
              </w:rPr>
              <w:t>Production, programmation et circulation</w:t>
            </w:r>
          </w:p>
          <w:p w:rsidR="001729DC" w:rsidRPr="00DC7A95" w:rsidRDefault="001729DC" w:rsidP="007C5A95">
            <w:pPr>
              <w:spacing w:after="0" w:line="240" w:lineRule="auto"/>
              <w:ind w:left="142"/>
              <w:rPr>
                <w:rFonts w:ascii="Arial Narrow" w:hAnsi="Arial Narrow"/>
                <w:bCs/>
                <w:sz w:val="20"/>
                <w:szCs w:val="20"/>
              </w:rPr>
            </w:pPr>
          </w:p>
        </w:tc>
        <w:tc>
          <w:tcPr>
            <w:tcW w:w="726" w:type="dxa"/>
            <w:tcBorders>
              <w:bottom w:val="single" w:sz="4" w:space="0" w:color="auto"/>
              <w:right w:val="double" w:sz="4" w:space="0" w:color="auto"/>
            </w:tcBorders>
            <w:shd w:val="clear" w:color="auto" w:fill="auto"/>
            <w:noWrap/>
            <w:vAlign w:val="center"/>
          </w:tcPr>
          <w:p w:rsidR="001729DC" w:rsidRPr="00DC7A95" w:rsidRDefault="001729DC" w:rsidP="007C5A95">
            <w:pPr>
              <w:pStyle w:val="Retraitcorpsdetexte"/>
              <w:spacing w:after="0" w:line="240" w:lineRule="auto"/>
              <w:ind w:left="284"/>
              <w:jc w:val="center"/>
              <w:rPr>
                <w:rFonts w:ascii="Arial Narrow" w:hAnsi="Arial Narrow"/>
                <w:b/>
                <w:bCs/>
              </w:rPr>
            </w:pPr>
            <w:r w:rsidRPr="00DC7A95">
              <w:rPr>
                <w:rFonts w:ascii="Arial Narrow" w:hAnsi="Arial Narrow"/>
                <w:b/>
                <w:bCs/>
              </w:rPr>
              <w:t>4</w:t>
            </w:r>
          </w:p>
          <w:p w:rsidR="001729DC" w:rsidRPr="00DC7A95" w:rsidRDefault="001729DC" w:rsidP="007C5A95">
            <w:pPr>
              <w:pStyle w:val="Retraitcorpsdetexte"/>
              <w:spacing w:after="0" w:line="240" w:lineRule="auto"/>
              <w:ind w:left="284"/>
              <w:jc w:val="center"/>
              <w:rPr>
                <w:rFonts w:ascii="Arial Narrow" w:hAnsi="Arial Narrow"/>
                <w:b/>
                <w:bCs/>
              </w:rPr>
            </w:pPr>
            <w:r w:rsidRPr="00DC7A95">
              <w:rPr>
                <w:rFonts w:ascii="Arial Narrow" w:hAnsi="Arial Narrow"/>
                <w:b/>
                <w:bCs/>
              </w:rPr>
              <w:t>4</w:t>
            </w:r>
          </w:p>
          <w:p w:rsidR="001729DC" w:rsidRPr="00DC7A95" w:rsidRDefault="001729DC" w:rsidP="007C5A95">
            <w:pPr>
              <w:pStyle w:val="Retraitcorpsdetexte"/>
              <w:spacing w:after="0" w:line="240" w:lineRule="auto"/>
              <w:ind w:left="284"/>
              <w:jc w:val="center"/>
              <w:rPr>
                <w:rFonts w:ascii="Arial Narrow" w:hAnsi="Arial Narrow"/>
                <w:b/>
                <w:bCs/>
              </w:rPr>
            </w:pPr>
            <w:r w:rsidRPr="00DC7A95">
              <w:rPr>
                <w:rFonts w:ascii="Arial Narrow" w:hAnsi="Arial Narrow"/>
                <w:b/>
                <w:bCs/>
              </w:rPr>
              <w:t>4</w:t>
            </w:r>
          </w:p>
        </w:tc>
      </w:tr>
      <w:tr w:rsidR="001729DC" w:rsidRPr="00DC7A95" w:rsidTr="00321353">
        <w:trPr>
          <w:trHeight w:val="1905"/>
        </w:trPr>
        <w:tc>
          <w:tcPr>
            <w:tcW w:w="3498" w:type="dxa"/>
            <w:tcBorders>
              <w:top w:val="single" w:sz="4" w:space="0" w:color="auto"/>
              <w:left w:val="double" w:sz="4" w:space="0" w:color="auto"/>
              <w:bottom w:val="single" w:sz="4" w:space="0" w:color="auto"/>
            </w:tcBorders>
            <w:shd w:val="clear" w:color="auto" w:fill="auto"/>
            <w:vAlign w:val="center"/>
          </w:tcPr>
          <w:p w:rsidR="001729DC" w:rsidRPr="00DC7A95" w:rsidRDefault="001729DC" w:rsidP="007C5A95">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 xml:space="preserve">UE Spécialité 7 (3 EC au choix sur </w:t>
            </w:r>
            <w:r w:rsidR="00D2347B">
              <w:rPr>
                <w:rFonts w:ascii="Arial Narrow" w:hAnsi="Arial Narrow"/>
                <w:b/>
                <w:bCs/>
                <w:sz w:val="20"/>
                <w:szCs w:val="20"/>
              </w:rPr>
              <w:t>6</w:t>
            </w:r>
            <w:r w:rsidRPr="00DC7A95">
              <w:rPr>
                <w:rFonts w:ascii="Arial Narrow" w:hAnsi="Arial Narrow"/>
                <w:b/>
                <w:bCs/>
                <w:sz w:val="20"/>
                <w:szCs w:val="20"/>
              </w:rPr>
              <w:t>)</w:t>
            </w:r>
          </w:p>
        </w:tc>
        <w:tc>
          <w:tcPr>
            <w:tcW w:w="5522" w:type="dxa"/>
            <w:tcBorders>
              <w:top w:val="single" w:sz="4" w:space="0" w:color="auto"/>
              <w:bottom w:val="single" w:sz="4" w:space="0" w:color="auto"/>
            </w:tcBorders>
            <w:shd w:val="clear" w:color="auto" w:fill="auto"/>
            <w:vAlign w:val="center"/>
          </w:tcPr>
          <w:p w:rsidR="001729DC" w:rsidRPr="00DC7A95" w:rsidRDefault="008343CB" w:rsidP="007C5A95">
            <w:pPr>
              <w:spacing w:after="0" w:line="240" w:lineRule="auto"/>
              <w:ind w:left="142"/>
              <w:rPr>
                <w:rFonts w:ascii="Arial Narrow" w:hAnsi="Arial Narrow"/>
                <w:bCs/>
                <w:i/>
                <w:sz w:val="20"/>
                <w:szCs w:val="20"/>
              </w:rPr>
            </w:pPr>
            <w:r>
              <w:rPr>
                <w:rFonts w:ascii="Arial Narrow" w:hAnsi="Arial Narrow"/>
                <w:bCs/>
                <w:i/>
                <w:sz w:val="20"/>
                <w:szCs w:val="20"/>
              </w:rPr>
              <w:t>Sociologie des intellectuels</w:t>
            </w:r>
          </w:p>
          <w:p w:rsidR="001729DC" w:rsidRPr="00DC7A95" w:rsidRDefault="008343CB" w:rsidP="007C5A95">
            <w:pPr>
              <w:spacing w:after="0" w:line="240" w:lineRule="auto"/>
              <w:ind w:left="142"/>
              <w:rPr>
                <w:rFonts w:ascii="Arial Narrow" w:hAnsi="Arial Narrow"/>
                <w:bCs/>
                <w:i/>
                <w:sz w:val="20"/>
                <w:szCs w:val="20"/>
              </w:rPr>
            </w:pPr>
            <w:r>
              <w:rPr>
                <w:rFonts w:ascii="Arial Narrow" w:hAnsi="Arial Narrow"/>
                <w:bCs/>
                <w:i/>
                <w:sz w:val="20"/>
                <w:szCs w:val="20"/>
              </w:rPr>
              <w:t>Sociologie de l’art contemporain</w:t>
            </w:r>
          </w:p>
          <w:p w:rsidR="001729DC" w:rsidRPr="00DC7A95" w:rsidRDefault="008343CB" w:rsidP="007C5A95">
            <w:pPr>
              <w:spacing w:after="0" w:line="240" w:lineRule="auto"/>
              <w:ind w:left="142"/>
              <w:rPr>
                <w:rFonts w:ascii="Arial Narrow" w:hAnsi="Arial Narrow"/>
                <w:bCs/>
                <w:i/>
                <w:sz w:val="20"/>
                <w:szCs w:val="20"/>
              </w:rPr>
            </w:pPr>
            <w:r>
              <w:rPr>
                <w:rFonts w:ascii="Arial Narrow" w:hAnsi="Arial Narrow"/>
                <w:bCs/>
                <w:i/>
                <w:sz w:val="20"/>
                <w:szCs w:val="20"/>
              </w:rPr>
              <w:t>Coopérations culturelles multilatérales</w:t>
            </w:r>
          </w:p>
          <w:p w:rsidR="001729DC" w:rsidRPr="00DC7A95" w:rsidRDefault="008343CB" w:rsidP="007C5A95">
            <w:pPr>
              <w:spacing w:after="0" w:line="240" w:lineRule="auto"/>
              <w:ind w:left="142"/>
              <w:rPr>
                <w:rFonts w:ascii="Arial Narrow" w:hAnsi="Arial Narrow"/>
                <w:bCs/>
                <w:i/>
                <w:sz w:val="20"/>
                <w:szCs w:val="20"/>
              </w:rPr>
            </w:pPr>
            <w:r>
              <w:rPr>
                <w:rFonts w:ascii="Arial Narrow" w:hAnsi="Arial Narrow"/>
                <w:bCs/>
                <w:i/>
                <w:sz w:val="20"/>
                <w:szCs w:val="20"/>
              </w:rPr>
              <w:t>Patrimoine culturel et projet urbain</w:t>
            </w:r>
          </w:p>
          <w:p w:rsidR="001729DC" w:rsidRDefault="008343CB" w:rsidP="007C5A95">
            <w:pPr>
              <w:spacing w:after="0" w:line="240" w:lineRule="auto"/>
              <w:ind w:left="142"/>
              <w:rPr>
                <w:rFonts w:ascii="Arial Narrow" w:hAnsi="Arial Narrow"/>
                <w:bCs/>
                <w:i/>
                <w:sz w:val="20"/>
                <w:szCs w:val="20"/>
              </w:rPr>
            </w:pPr>
            <w:r>
              <w:rPr>
                <w:rFonts w:ascii="Arial Narrow" w:hAnsi="Arial Narrow"/>
                <w:bCs/>
                <w:i/>
                <w:sz w:val="20"/>
                <w:szCs w:val="20"/>
              </w:rPr>
              <w:t>Cultures urbaines</w:t>
            </w:r>
          </w:p>
          <w:p w:rsidR="001729DC" w:rsidRPr="00DC7A95" w:rsidRDefault="008343CB" w:rsidP="007C5A95">
            <w:pPr>
              <w:spacing w:after="0" w:line="240" w:lineRule="auto"/>
              <w:ind w:left="142"/>
              <w:rPr>
                <w:rFonts w:ascii="Arial Narrow" w:hAnsi="Arial Narrow"/>
                <w:sz w:val="20"/>
                <w:szCs w:val="20"/>
              </w:rPr>
            </w:pPr>
            <w:r>
              <w:rPr>
                <w:rFonts w:ascii="Arial Narrow" w:hAnsi="Arial Narrow"/>
                <w:bCs/>
                <w:i/>
                <w:sz w:val="20"/>
                <w:szCs w:val="20"/>
              </w:rPr>
              <w:t>Ingéni</w:t>
            </w:r>
            <w:r w:rsidR="00313A21">
              <w:rPr>
                <w:rFonts w:ascii="Arial Narrow" w:hAnsi="Arial Narrow"/>
                <w:bCs/>
                <w:i/>
                <w:sz w:val="20"/>
                <w:szCs w:val="20"/>
              </w:rPr>
              <w:t>e</w:t>
            </w:r>
            <w:r>
              <w:rPr>
                <w:rFonts w:ascii="Arial Narrow" w:hAnsi="Arial Narrow"/>
                <w:bCs/>
                <w:i/>
                <w:sz w:val="20"/>
                <w:szCs w:val="20"/>
              </w:rPr>
              <w:t>rie culturelle des projets urbains</w:t>
            </w:r>
          </w:p>
        </w:tc>
        <w:tc>
          <w:tcPr>
            <w:tcW w:w="726" w:type="dxa"/>
            <w:tcBorders>
              <w:top w:val="single" w:sz="4" w:space="0" w:color="auto"/>
              <w:bottom w:val="single" w:sz="4" w:space="0" w:color="auto"/>
              <w:right w:val="double" w:sz="4" w:space="0" w:color="auto"/>
            </w:tcBorders>
            <w:shd w:val="clear" w:color="auto" w:fill="auto"/>
            <w:noWrap/>
            <w:vAlign w:val="center"/>
          </w:tcPr>
          <w:p w:rsidR="001729DC" w:rsidRPr="00DC7A95" w:rsidRDefault="001729DC" w:rsidP="007C5A95">
            <w:pPr>
              <w:pStyle w:val="Retraitcorpsdetexte"/>
              <w:spacing w:after="0" w:line="240" w:lineRule="auto"/>
              <w:ind w:left="284"/>
              <w:jc w:val="center"/>
              <w:rPr>
                <w:rFonts w:ascii="Arial Narrow" w:hAnsi="Arial Narrow"/>
                <w:b/>
                <w:bCs/>
              </w:rPr>
            </w:pPr>
            <w:r w:rsidRPr="00DC7A95">
              <w:rPr>
                <w:rFonts w:ascii="Arial Narrow" w:hAnsi="Arial Narrow"/>
                <w:b/>
                <w:bCs/>
              </w:rPr>
              <w:t>3</w:t>
            </w:r>
          </w:p>
          <w:p w:rsidR="001729DC" w:rsidRPr="00DC7A95" w:rsidRDefault="001729DC" w:rsidP="007C5A95">
            <w:pPr>
              <w:pStyle w:val="Retraitcorpsdetexte"/>
              <w:spacing w:after="0" w:line="240" w:lineRule="auto"/>
              <w:ind w:left="284"/>
              <w:jc w:val="center"/>
              <w:rPr>
                <w:rFonts w:ascii="Arial Narrow" w:hAnsi="Arial Narrow"/>
                <w:b/>
                <w:bCs/>
              </w:rPr>
            </w:pPr>
            <w:r w:rsidRPr="00DC7A95">
              <w:rPr>
                <w:rFonts w:ascii="Arial Narrow" w:hAnsi="Arial Narrow"/>
                <w:b/>
                <w:bCs/>
              </w:rPr>
              <w:t>3</w:t>
            </w:r>
          </w:p>
          <w:p w:rsidR="001729DC" w:rsidRPr="00DC7A95" w:rsidRDefault="001729DC" w:rsidP="007C5A95">
            <w:pPr>
              <w:pStyle w:val="Retraitcorpsdetexte"/>
              <w:spacing w:after="0" w:line="240" w:lineRule="auto"/>
              <w:ind w:left="284"/>
              <w:jc w:val="center"/>
              <w:rPr>
                <w:rFonts w:ascii="Arial Narrow" w:hAnsi="Arial Narrow"/>
                <w:b/>
                <w:bCs/>
              </w:rPr>
            </w:pPr>
            <w:r w:rsidRPr="00DC7A95">
              <w:rPr>
                <w:rFonts w:ascii="Arial Narrow" w:hAnsi="Arial Narrow"/>
                <w:b/>
                <w:bCs/>
              </w:rPr>
              <w:t>3</w:t>
            </w:r>
          </w:p>
          <w:p w:rsidR="001729DC" w:rsidRPr="00DC7A95" w:rsidRDefault="001729DC" w:rsidP="007C5A95">
            <w:pPr>
              <w:pStyle w:val="Retraitcorpsdetexte"/>
              <w:spacing w:after="0" w:line="240" w:lineRule="auto"/>
              <w:ind w:left="284"/>
              <w:jc w:val="center"/>
              <w:rPr>
                <w:rFonts w:ascii="Arial Narrow" w:hAnsi="Arial Narrow"/>
                <w:b/>
                <w:bCs/>
              </w:rPr>
            </w:pPr>
            <w:r w:rsidRPr="00DC7A95">
              <w:rPr>
                <w:rFonts w:ascii="Arial Narrow" w:hAnsi="Arial Narrow"/>
                <w:b/>
                <w:bCs/>
              </w:rPr>
              <w:t>3</w:t>
            </w:r>
          </w:p>
          <w:p w:rsidR="001729DC" w:rsidRPr="00DC7A95" w:rsidRDefault="001729DC" w:rsidP="007C5A95">
            <w:pPr>
              <w:pStyle w:val="Retraitcorpsdetexte"/>
              <w:spacing w:after="0" w:line="240" w:lineRule="auto"/>
              <w:ind w:left="284"/>
              <w:jc w:val="center"/>
              <w:rPr>
                <w:rFonts w:ascii="Arial Narrow" w:hAnsi="Arial Narrow"/>
                <w:b/>
                <w:bCs/>
              </w:rPr>
            </w:pPr>
            <w:r w:rsidRPr="00DC7A95">
              <w:rPr>
                <w:rFonts w:ascii="Arial Narrow" w:hAnsi="Arial Narrow"/>
                <w:b/>
                <w:bCs/>
              </w:rPr>
              <w:t>3</w:t>
            </w:r>
          </w:p>
        </w:tc>
      </w:tr>
      <w:tr w:rsidR="001729DC" w:rsidRPr="00DC7A95" w:rsidTr="00321353">
        <w:trPr>
          <w:trHeight w:val="1673"/>
        </w:trPr>
        <w:tc>
          <w:tcPr>
            <w:tcW w:w="3498" w:type="dxa"/>
            <w:tcBorders>
              <w:top w:val="single" w:sz="4" w:space="0" w:color="auto"/>
              <w:left w:val="double" w:sz="4" w:space="0" w:color="auto"/>
              <w:bottom w:val="single" w:sz="4" w:space="0" w:color="auto"/>
            </w:tcBorders>
            <w:shd w:val="clear" w:color="auto" w:fill="auto"/>
            <w:vAlign w:val="center"/>
          </w:tcPr>
          <w:p w:rsidR="00D43456" w:rsidRDefault="00D43456" w:rsidP="00D43456">
            <w:pPr>
              <w:pStyle w:val="Retraitcorpsdetexte"/>
              <w:spacing w:after="0" w:line="240" w:lineRule="auto"/>
              <w:rPr>
                <w:rFonts w:ascii="Arial Narrow" w:hAnsi="Arial Narrow"/>
                <w:b/>
                <w:bCs/>
                <w:sz w:val="20"/>
                <w:szCs w:val="20"/>
              </w:rPr>
            </w:pPr>
            <w:r w:rsidRPr="00DC7A95">
              <w:rPr>
                <w:rFonts w:ascii="Arial Narrow" w:hAnsi="Arial Narrow"/>
                <w:b/>
                <w:bCs/>
                <w:sz w:val="20"/>
                <w:szCs w:val="20"/>
              </w:rPr>
              <w:t>UE Stage/Mémoire</w:t>
            </w:r>
          </w:p>
          <w:p w:rsidR="00D43456" w:rsidRDefault="00D43456" w:rsidP="00D43456">
            <w:pPr>
              <w:pStyle w:val="Retraitcorpsdetexte"/>
              <w:spacing w:after="0" w:line="240" w:lineRule="auto"/>
              <w:rPr>
                <w:rFonts w:ascii="Arial Narrow" w:hAnsi="Arial Narrow"/>
                <w:b/>
                <w:bCs/>
                <w:sz w:val="20"/>
                <w:szCs w:val="20"/>
              </w:rPr>
            </w:pPr>
            <w:r>
              <w:rPr>
                <w:rFonts w:ascii="Arial Narrow" w:hAnsi="Arial Narrow"/>
                <w:b/>
                <w:bCs/>
                <w:sz w:val="20"/>
                <w:szCs w:val="20"/>
              </w:rPr>
              <w:t>Si stage &gt; 3 mois</w:t>
            </w:r>
          </w:p>
          <w:p w:rsidR="001729DC" w:rsidRPr="00DC7A95" w:rsidRDefault="00D43456" w:rsidP="00D43456">
            <w:pPr>
              <w:pStyle w:val="Retraitcorpsdetexte"/>
              <w:spacing w:after="0" w:line="240" w:lineRule="auto"/>
              <w:rPr>
                <w:rFonts w:ascii="Arial Narrow" w:hAnsi="Arial Narrow"/>
                <w:b/>
                <w:bCs/>
                <w:sz w:val="20"/>
                <w:szCs w:val="20"/>
              </w:rPr>
            </w:pPr>
            <w:r>
              <w:rPr>
                <w:rFonts w:ascii="Arial Narrow" w:hAnsi="Arial Narrow"/>
                <w:b/>
                <w:bCs/>
                <w:sz w:val="20"/>
                <w:szCs w:val="20"/>
              </w:rPr>
              <w:t>Si stage &lt; 3 mois</w:t>
            </w:r>
          </w:p>
        </w:tc>
        <w:tc>
          <w:tcPr>
            <w:tcW w:w="5522" w:type="dxa"/>
            <w:tcBorders>
              <w:top w:val="single" w:sz="4" w:space="0" w:color="auto"/>
              <w:bottom w:val="single" w:sz="4" w:space="0" w:color="auto"/>
            </w:tcBorders>
            <w:shd w:val="clear" w:color="auto" w:fill="auto"/>
            <w:vAlign w:val="center"/>
          </w:tcPr>
          <w:p w:rsidR="00D43456" w:rsidRDefault="00D43456" w:rsidP="00D43456">
            <w:pPr>
              <w:spacing w:after="0" w:line="240" w:lineRule="auto"/>
              <w:ind w:left="142"/>
              <w:rPr>
                <w:rFonts w:ascii="Arial Narrow" w:hAnsi="Arial Narrow"/>
                <w:bCs/>
                <w:i/>
                <w:sz w:val="20"/>
                <w:szCs w:val="20"/>
              </w:rPr>
            </w:pPr>
          </w:p>
          <w:p w:rsidR="00D43456" w:rsidRDefault="00D43456" w:rsidP="00D43456">
            <w:pPr>
              <w:spacing w:after="0" w:line="240" w:lineRule="auto"/>
              <w:ind w:left="142"/>
              <w:rPr>
                <w:rFonts w:ascii="Arial Narrow" w:hAnsi="Arial Narrow"/>
                <w:bCs/>
                <w:i/>
                <w:sz w:val="20"/>
                <w:szCs w:val="20"/>
              </w:rPr>
            </w:pPr>
            <w:r w:rsidRPr="00DC7A95">
              <w:rPr>
                <w:rFonts w:ascii="Arial Narrow" w:hAnsi="Arial Narrow"/>
                <w:bCs/>
                <w:i/>
                <w:sz w:val="20"/>
                <w:szCs w:val="20"/>
              </w:rPr>
              <w:t>Rapport de mise en situation professionnelle + soutenance</w:t>
            </w:r>
          </w:p>
          <w:p w:rsidR="001729DC" w:rsidRPr="00DC7A95" w:rsidRDefault="00D43456" w:rsidP="00D43456">
            <w:pPr>
              <w:spacing w:after="0" w:line="240" w:lineRule="auto"/>
              <w:ind w:left="142"/>
              <w:rPr>
                <w:rFonts w:ascii="Arial Narrow" w:hAnsi="Arial Narrow"/>
                <w:sz w:val="20"/>
                <w:szCs w:val="20"/>
              </w:rPr>
            </w:pPr>
            <w:r>
              <w:rPr>
                <w:rFonts w:ascii="Arial Narrow" w:hAnsi="Arial Narrow"/>
                <w:bCs/>
                <w:i/>
                <w:sz w:val="20"/>
                <w:szCs w:val="20"/>
              </w:rPr>
              <w:t>Mémoire (supérieur à 60 pages) + soutenance</w:t>
            </w:r>
          </w:p>
        </w:tc>
        <w:tc>
          <w:tcPr>
            <w:tcW w:w="726" w:type="dxa"/>
            <w:tcBorders>
              <w:top w:val="single" w:sz="4" w:space="0" w:color="auto"/>
              <w:bottom w:val="single" w:sz="4" w:space="0" w:color="auto"/>
              <w:right w:val="double" w:sz="4" w:space="0" w:color="auto"/>
            </w:tcBorders>
            <w:shd w:val="clear" w:color="auto" w:fill="auto"/>
            <w:noWrap/>
            <w:vAlign w:val="center"/>
          </w:tcPr>
          <w:p w:rsidR="001729DC" w:rsidRPr="00DC7A95" w:rsidRDefault="001729DC" w:rsidP="007C5A95">
            <w:pPr>
              <w:pStyle w:val="Retraitcorpsdetexte"/>
              <w:spacing w:after="0" w:line="240" w:lineRule="auto"/>
              <w:jc w:val="center"/>
              <w:rPr>
                <w:rFonts w:ascii="Arial Narrow" w:hAnsi="Arial Narrow"/>
                <w:b/>
                <w:bCs/>
                <w:sz w:val="20"/>
                <w:szCs w:val="20"/>
              </w:rPr>
            </w:pPr>
            <w:r w:rsidRPr="00DC7A95">
              <w:rPr>
                <w:rFonts w:ascii="Arial Narrow" w:hAnsi="Arial Narrow"/>
                <w:b/>
                <w:bCs/>
                <w:sz w:val="20"/>
                <w:szCs w:val="20"/>
              </w:rPr>
              <w:t>6</w:t>
            </w:r>
          </w:p>
        </w:tc>
      </w:tr>
    </w:tbl>
    <w:p w:rsidR="00B12216" w:rsidRDefault="00B12216" w:rsidP="00AE6B65">
      <w:pPr>
        <w:autoSpaceDE w:val="0"/>
        <w:autoSpaceDN w:val="0"/>
        <w:adjustRightInd w:val="0"/>
        <w:spacing w:after="0" w:line="240" w:lineRule="auto"/>
        <w:jc w:val="both"/>
      </w:pPr>
    </w:p>
    <w:p w:rsidR="00D43456" w:rsidRDefault="00D43456" w:rsidP="00D377FF">
      <w:pPr>
        <w:spacing w:after="0"/>
        <w:rPr>
          <w:rFonts w:ascii="Arial Narrow" w:hAnsi="Arial Narrow" w:cstheme="minorHAnsi"/>
          <w:b/>
        </w:rPr>
      </w:pPr>
    </w:p>
    <w:p w:rsidR="00D377FF" w:rsidRPr="00D43456" w:rsidRDefault="00D377FF" w:rsidP="00D377FF">
      <w:pPr>
        <w:spacing w:after="0"/>
        <w:rPr>
          <w:rFonts w:ascii="Arial Narrow" w:hAnsi="Arial Narrow" w:cstheme="minorHAnsi"/>
          <w:b/>
        </w:rPr>
      </w:pPr>
      <w:r>
        <w:rPr>
          <w:rFonts w:ascii="Arial Narrow" w:hAnsi="Arial Narrow" w:cstheme="minorHAnsi"/>
          <w:b/>
        </w:rPr>
        <w:lastRenderedPageBreak/>
        <w:t>7</w:t>
      </w:r>
      <w:r w:rsidRPr="00FD2F8C">
        <w:rPr>
          <w:rFonts w:ascii="Arial Narrow" w:hAnsi="Arial Narrow" w:cstheme="minorHAnsi"/>
          <w:b/>
        </w:rPr>
        <w:t xml:space="preserve">/ Modalités de contrôle des connaissances </w:t>
      </w:r>
    </w:p>
    <w:p w:rsidR="00D377FF" w:rsidRPr="000C6BFB" w:rsidRDefault="00D377FF" w:rsidP="000C6BFB">
      <w:pPr>
        <w:spacing w:after="0" w:line="240" w:lineRule="auto"/>
        <w:jc w:val="both"/>
        <w:rPr>
          <w:rFonts w:ascii="Arial Narrow" w:hAnsi="Arial Narrow" w:cstheme="minorHAnsi"/>
        </w:rPr>
      </w:pPr>
      <w:r w:rsidRPr="000C6BFB">
        <w:rPr>
          <w:rFonts w:ascii="Arial Narrow" w:hAnsi="Arial Narrow" w:cstheme="minorHAnsi"/>
        </w:rPr>
        <w:t>Le cadre général des modalités de contrôle des connaissances qui s’appliquent à l’université Paris 8 est voté pour chaque année universitaire en Commission de Formation et de la Vie Universitaire. Ces modalités peuvent être complétées par chaque formation dans une annexe afin de tenir compte de leurs spécificités et de leurs orientations pédagogiques.</w:t>
      </w:r>
    </w:p>
    <w:p w:rsidR="00D377FF" w:rsidRPr="000C6BFB" w:rsidRDefault="00D377FF" w:rsidP="000C6BFB">
      <w:pPr>
        <w:spacing w:after="0" w:line="240" w:lineRule="auto"/>
        <w:jc w:val="both"/>
        <w:rPr>
          <w:rFonts w:ascii="Arial Narrow" w:hAnsi="Arial Narrow" w:cstheme="minorHAnsi"/>
        </w:rPr>
      </w:pPr>
      <w:r w:rsidRPr="000C6BFB">
        <w:rPr>
          <w:rFonts w:ascii="Arial Narrow" w:hAnsi="Arial Narrow" w:cstheme="minorHAnsi"/>
        </w:rPr>
        <w:t>Afin de prendre en compte les difficultés spécifiques que peuvent rencontrer certains étudiants en raison d’une activité professionnelle ou de situations particulières notamment de handicap, un aménagement du contrôle continu est proposé au sein de la formation.</w:t>
      </w:r>
    </w:p>
    <w:p w:rsidR="00D377FF" w:rsidRPr="000C6BFB" w:rsidRDefault="00D377FF" w:rsidP="000C6BFB">
      <w:pPr>
        <w:spacing w:after="0" w:line="240" w:lineRule="auto"/>
        <w:jc w:val="both"/>
        <w:rPr>
          <w:rFonts w:ascii="Arial Narrow" w:hAnsi="Arial Narrow" w:cstheme="minorHAnsi"/>
        </w:rPr>
      </w:pPr>
      <w:r w:rsidRPr="000C6BFB">
        <w:rPr>
          <w:rFonts w:ascii="Arial Narrow" w:hAnsi="Arial Narrow" w:cstheme="minorHAnsi"/>
        </w:rPr>
        <w:t>Les modalités de contrôle des connaissances et leurs annexes sont communiquées aux étudiants de préférence avant le début des cours ou au plus tard trois semaines après le début de ceux-ci.</w:t>
      </w:r>
    </w:p>
    <w:p w:rsidR="00D377FF" w:rsidRPr="000C6BFB" w:rsidRDefault="00D377FF" w:rsidP="000C6BFB">
      <w:pPr>
        <w:spacing w:after="0" w:line="240" w:lineRule="auto"/>
        <w:jc w:val="both"/>
        <w:rPr>
          <w:rFonts w:ascii="Arial Narrow" w:hAnsi="Arial Narrow" w:cstheme="minorHAnsi"/>
        </w:rPr>
      </w:pPr>
      <w:r w:rsidRPr="000C6BFB">
        <w:rPr>
          <w:rFonts w:ascii="Arial Narrow" w:hAnsi="Arial Narrow" w:cstheme="minorHAnsi"/>
        </w:rPr>
        <w:t xml:space="preserve">Elles sont également accessibles sur </w:t>
      </w:r>
      <w:hyperlink r:id="rId10" w:history="1">
        <w:r w:rsidRPr="000C6BFB">
          <w:rPr>
            <w:rStyle w:val="Lienhypertexte"/>
            <w:rFonts w:ascii="Arial Narrow" w:hAnsi="Arial Narrow" w:cstheme="minorHAnsi"/>
          </w:rPr>
          <w:t>https://www.univ-paris8.fr/Regles-de-scolarite-et-d-examens</w:t>
        </w:r>
      </w:hyperlink>
      <w:r w:rsidRPr="000C6BFB">
        <w:rPr>
          <w:rFonts w:ascii="Arial Narrow" w:hAnsi="Arial Narrow" w:cstheme="minorHAnsi"/>
        </w:rPr>
        <w:t>)</w:t>
      </w:r>
    </w:p>
    <w:p w:rsidR="00615334" w:rsidRDefault="00615334" w:rsidP="00D377FF">
      <w:pPr>
        <w:spacing w:after="0"/>
        <w:rPr>
          <w:rFonts w:ascii="Arial Narrow" w:hAnsi="Arial Narrow" w:cstheme="minorHAnsi"/>
          <w:b/>
        </w:rPr>
      </w:pPr>
    </w:p>
    <w:p w:rsidR="00D377FF" w:rsidRPr="00D43456" w:rsidRDefault="00D377FF" w:rsidP="00D377FF">
      <w:pPr>
        <w:spacing w:after="0"/>
        <w:rPr>
          <w:rFonts w:ascii="Arial Narrow" w:hAnsi="Arial Narrow" w:cstheme="minorHAnsi"/>
          <w:b/>
        </w:rPr>
      </w:pPr>
      <w:r>
        <w:rPr>
          <w:rFonts w:ascii="Arial Narrow" w:hAnsi="Arial Narrow" w:cstheme="minorHAnsi"/>
          <w:b/>
        </w:rPr>
        <w:t>8</w:t>
      </w:r>
      <w:r w:rsidRPr="00FD2F8C">
        <w:rPr>
          <w:rFonts w:ascii="Arial Narrow" w:hAnsi="Arial Narrow" w:cstheme="minorHAnsi"/>
          <w:b/>
        </w:rPr>
        <w:t xml:space="preserve">/ Alternance </w:t>
      </w:r>
    </w:p>
    <w:p w:rsidR="00D377FF" w:rsidRPr="00FD2F8C" w:rsidRDefault="00D377FF" w:rsidP="00D377FF">
      <w:pPr>
        <w:spacing w:after="0"/>
        <w:rPr>
          <w:rFonts w:ascii="Arial Narrow" w:hAnsi="Arial Narrow" w:cstheme="minorHAnsi"/>
        </w:rPr>
      </w:pPr>
      <w:r w:rsidRPr="00FD2F8C">
        <w:rPr>
          <w:rFonts w:ascii="Arial Narrow" w:hAnsi="Arial Narrow" w:cstheme="minorHAnsi"/>
        </w:rPr>
        <w:t xml:space="preserve">Ouvert </w:t>
      </w:r>
      <w:r w:rsidRPr="00FD2F8C">
        <w:rPr>
          <w:rFonts w:ascii="Arial Narrow" w:hAnsi="Arial Narrow" w:cstheme="minorHAnsi"/>
        </w:rPr>
        <w:tab/>
      </w:r>
      <w:r w:rsidRPr="00FD2F8C">
        <w:rPr>
          <w:rFonts w:ascii="Arial Narrow" w:hAnsi="Arial Narrow" w:cstheme="minorHAnsi"/>
        </w:rPr>
        <w:tab/>
      </w:r>
      <w:r w:rsidRPr="00FD2F8C">
        <w:rPr>
          <w:rFonts w:ascii="Arial Narrow" w:hAnsi="Arial Narrow" w:cstheme="minorHAnsi"/>
        </w:rPr>
        <w:sym w:font="Wingdings" w:char="F071"/>
      </w:r>
      <w:r w:rsidRPr="00FD2F8C">
        <w:rPr>
          <w:rFonts w:ascii="Arial Narrow" w:hAnsi="Arial Narrow" w:cstheme="minorHAnsi"/>
        </w:rPr>
        <w:t xml:space="preserve"> Oui </w:t>
      </w:r>
      <w:r w:rsidRPr="00FD2F8C">
        <w:rPr>
          <w:rFonts w:ascii="Arial Narrow" w:hAnsi="Arial Narrow" w:cstheme="minorHAnsi"/>
        </w:rPr>
        <w:tab/>
      </w:r>
      <w:r w:rsidRPr="00FD2F8C">
        <w:rPr>
          <w:rFonts w:ascii="Arial Narrow" w:hAnsi="Arial Narrow" w:cstheme="minorHAnsi"/>
        </w:rPr>
        <w:tab/>
      </w:r>
      <w:r w:rsidRPr="00FD2F8C">
        <w:rPr>
          <w:rFonts w:ascii="Arial Narrow" w:hAnsi="Arial Narrow" w:cstheme="minorHAnsi"/>
        </w:rPr>
        <w:tab/>
      </w:r>
      <w:r w:rsidRPr="00FD2F8C">
        <w:rPr>
          <w:rFonts w:ascii="Arial Narrow" w:hAnsi="Arial Narrow" w:cstheme="minorHAnsi"/>
        </w:rPr>
        <w:sym w:font="Wingdings" w:char="F0FD"/>
      </w:r>
      <w:r w:rsidRPr="00FD2F8C">
        <w:rPr>
          <w:rFonts w:ascii="Arial Narrow" w:hAnsi="Arial Narrow" w:cstheme="minorHAnsi"/>
        </w:rPr>
        <w:t>Non</w:t>
      </w:r>
      <w:r w:rsidR="009442E6">
        <w:rPr>
          <w:rFonts w:ascii="Arial Narrow" w:hAnsi="Arial Narrow" w:cstheme="minorHAnsi"/>
        </w:rPr>
        <w:t xml:space="preserve"> </w:t>
      </w:r>
      <w:r w:rsidR="00BD70FB" w:rsidRPr="00D43456">
        <w:rPr>
          <w:rFonts w:ascii="Arial Narrow" w:hAnsi="Arial Narrow" w:cstheme="minorHAnsi"/>
          <w:color w:val="000000" w:themeColor="text1"/>
        </w:rPr>
        <w:t>(ouverture prévue en 2021-2022)</w:t>
      </w:r>
    </w:p>
    <w:p w:rsidR="00D377FF" w:rsidRPr="00FD2F8C" w:rsidRDefault="00D377FF" w:rsidP="00D377FF">
      <w:pPr>
        <w:spacing w:after="0"/>
        <w:rPr>
          <w:rFonts w:ascii="Arial Narrow" w:hAnsi="Arial Narrow" w:cstheme="minorHAnsi"/>
        </w:rPr>
      </w:pPr>
      <w:r w:rsidRPr="00FD2F8C">
        <w:rPr>
          <w:rFonts w:ascii="Arial Narrow" w:hAnsi="Arial Narrow" w:cstheme="minorHAnsi"/>
        </w:rPr>
        <w:sym w:font="Wingdings" w:char="F071"/>
      </w:r>
      <w:r w:rsidRPr="00FD2F8C">
        <w:rPr>
          <w:rFonts w:ascii="Arial Narrow" w:hAnsi="Arial Narrow" w:cstheme="minorHAnsi"/>
        </w:rPr>
        <w:t xml:space="preserve"> Contrat de professionnalisation </w:t>
      </w:r>
      <w:r w:rsidRPr="00FD2F8C">
        <w:rPr>
          <w:rFonts w:ascii="Arial Narrow" w:hAnsi="Arial Narrow" w:cstheme="minorHAnsi"/>
        </w:rPr>
        <w:tab/>
      </w:r>
      <w:r w:rsidRPr="00FD2F8C">
        <w:rPr>
          <w:rFonts w:ascii="Arial Narrow" w:hAnsi="Arial Narrow" w:cstheme="minorHAnsi"/>
        </w:rPr>
        <w:tab/>
      </w:r>
      <w:r w:rsidRPr="00FD2F8C">
        <w:rPr>
          <w:rFonts w:ascii="Arial Narrow" w:hAnsi="Arial Narrow" w:cstheme="minorHAnsi"/>
        </w:rPr>
        <w:sym w:font="Wingdings" w:char="F071"/>
      </w:r>
      <w:r w:rsidRPr="00FD2F8C">
        <w:rPr>
          <w:rFonts w:ascii="Arial Narrow" w:hAnsi="Arial Narrow" w:cstheme="minorHAnsi"/>
        </w:rPr>
        <w:t xml:space="preserve"> Contrat d’apprentissage </w:t>
      </w:r>
    </w:p>
    <w:p w:rsidR="00791168" w:rsidRPr="00DB39A0" w:rsidRDefault="00791168" w:rsidP="00DB39A0">
      <w:pPr>
        <w:spacing w:after="0"/>
        <w:rPr>
          <w:rFonts w:cstheme="minorHAnsi"/>
          <w:sz w:val="24"/>
          <w:szCs w:val="24"/>
        </w:rPr>
      </w:pPr>
    </w:p>
    <w:p w:rsidR="00D377FF" w:rsidRPr="00FD2F8C" w:rsidRDefault="00D377FF" w:rsidP="00D377FF">
      <w:pPr>
        <w:spacing w:after="0"/>
        <w:rPr>
          <w:rFonts w:ascii="Arial Narrow" w:hAnsi="Arial Narrow" w:cstheme="minorHAnsi"/>
          <w:b/>
        </w:rPr>
      </w:pPr>
      <w:r>
        <w:rPr>
          <w:rFonts w:ascii="Arial Narrow" w:hAnsi="Arial Narrow" w:cstheme="minorHAnsi"/>
          <w:b/>
        </w:rPr>
        <w:t>9</w:t>
      </w:r>
      <w:r w:rsidRPr="00FD2F8C">
        <w:rPr>
          <w:rFonts w:ascii="Arial Narrow" w:hAnsi="Arial Narrow" w:cstheme="minorHAnsi"/>
          <w:b/>
        </w:rPr>
        <w:t>/ Formation continue</w:t>
      </w:r>
    </w:p>
    <w:p w:rsidR="00D377FF" w:rsidRPr="00FD2F8C" w:rsidRDefault="00D377FF" w:rsidP="00D377FF">
      <w:pPr>
        <w:spacing w:after="0" w:line="240" w:lineRule="auto"/>
        <w:jc w:val="both"/>
        <w:rPr>
          <w:rFonts w:ascii="Arial Narrow" w:hAnsi="Arial Narrow"/>
        </w:rPr>
      </w:pPr>
      <w:r w:rsidRPr="00FD2F8C">
        <w:rPr>
          <w:rFonts w:ascii="Arial Narrow" w:hAnsi="Arial Narrow"/>
        </w:rPr>
        <w:t xml:space="preserve">Le statut "Formation continue" couvre le fait d’avoir un financement (CPF, OPCO, Région, Pôle emploi) et nécessite un suivi administratif de l’assiduité. Pour votre dossier de financement vous pouvez demander un devis par mail à </w:t>
      </w:r>
      <w:hyperlink r:id="rId11" w:history="1">
        <w:r w:rsidRPr="00FD2F8C">
          <w:rPr>
            <w:rStyle w:val="Lienhypertexte"/>
            <w:rFonts w:ascii="Arial Narrow" w:hAnsi="Arial Narrow"/>
          </w:rPr>
          <w:t>info-df@univ-paris8.fr</w:t>
        </w:r>
      </w:hyperlink>
      <w:r w:rsidRPr="00FD2F8C">
        <w:rPr>
          <w:rFonts w:ascii="Arial Narrow" w:hAnsi="Arial Narrow"/>
        </w:rPr>
        <w:t xml:space="preserve"> </w:t>
      </w:r>
    </w:p>
    <w:p w:rsidR="00B23839" w:rsidRPr="00CC5B34" w:rsidRDefault="00B23839" w:rsidP="00DB39A0">
      <w:pPr>
        <w:spacing w:after="0"/>
        <w:rPr>
          <w:rFonts w:cstheme="minorHAnsi"/>
          <w:b/>
          <w:sz w:val="24"/>
          <w:szCs w:val="24"/>
        </w:rPr>
      </w:pPr>
    </w:p>
    <w:p w:rsidR="002604D4" w:rsidRPr="00D377FF" w:rsidRDefault="000F4747" w:rsidP="00DB39A0">
      <w:pPr>
        <w:spacing w:after="0"/>
        <w:rPr>
          <w:rFonts w:ascii="Arial Narrow" w:hAnsi="Arial Narrow" w:cstheme="minorHAnsi"/>
          <w:b/>
        </w:rPr>
      </w:pPr>
      <w:r w:rsidRPr="00D377FF">
        <w:rPr>
          <w:rFonts w:ascii="Arial Narrow" w:hAnsi="Arial Narrow" w:cstheme="minorHAnsi"/>
          <w:b/>
        </w:rPr>
        <w:t>9</w:t>
      </w:r>
      <w:r w:rsidR="002604D4" w:rsidRPr="00D377FF">
        <w:rPr>
          <w:rFonts w:ascii="Arial Narrow" w:hAnsi="Arial Narrow" w:cstheme="minorHAnsi"/>
          <w:b/>
        </w:rPr>
        <w:t>/ Stage</w:t>
      </w:r>
    </w:p>
    <w:p w:rsidR="009662AB" w:rsidRPr="009662AB" w:rsidRDefault="009662AB" w:rsidP="009662AB">
      <w:pPr>
        <w:spacing w:after="0"/>
        <w:rPr>
          <w:rFonts w:ascii="Arial Narrow" w:hAnsi="Arial Narrow"/>
          <w:b/>
        </w:rPr>
      </w:pPr>
      <w:r w:rsidRPr="009662AB">
        <w:rPr>
          <w:rFonts w:ascii="Arial Narrow" w:hAnsi="Arial Narrow" w:cstheme="minorHAnsi"/>
          <w:b/>
        </w:rPr>
        <w:t xml:space="preserve">Stage obligatoire en </w:t>
      </w:r>
      <w:r w:rsidR="004606F3">
        <w:rPr>
          <w:rFonts w:ascii="Arial Narrow" w:hAnsi="Arial Narrow"/>
          <w:b/>
        </w:rPr>
        <w:t xml:space="preserve">M1 de 1 à 5 mois, et en M2 </w:t>
      </w:r>
      <w:r w:rsidR="004606F3" w:rsidRPr="00D43456">
        <w:rPr>
          <w:rFonts w:ascii="Arial Narrow" w:hAnsi="Arial Narrow"/>
          <w:b/>
          <w:color w:val="000000" w:themeColor="text1"/>
        </w:rPr>
        <w:t>de 3</w:t>
      </w:r>
      <w:r w:rsidRPr="00D43456">
        <w:rPr>
          <w:rFonts w:ascii="Arial Narrow" w:hAnsi="Arial Narrow"/>
          <w:b/>
          <w:color w:val="000000" w:themeColor="text1"/>
        </w:rPr>
        <w:t xml:space="preserve"> </w:t>
      </w:r>
      <w:r w:rsidRPr="009662AB">
        <w:rPr>
          <w:rFonts w:ascii="Arial Narrow" w:hAnsi="Arial Narrow"/>
          <w:b/>
        </w:rPr>
        <w:t xml:space="preserve">à 6 mois. </w:t>
      </w:r>
    </w:p>
    <w:p w:rsidR="0089115E" w:rsidRPr="00D43456" w:rsidRDefault="0089115E" w:rsidP="0089115E">
      <w:pPr>
        <w:widowControl w:val="0"/>
        <w:autoSpaceDE w:val="0"/>
        <w:autoSpaceDN w:val="0"/>
        <w:adjustRightInd w:val="0"/>
        <w:spacing w:after="0" w:line="240" w:lineRule="auto"/>
        <w:jc w:val="both"/>
        <w:rPr>
          <w:rFonts w:ascii="Arial Narrow" w:hAnsi="Arial Narrow"/>
          <w:color w:val="000000" w:themeColor="text1"/>
        </w:rPr>
      </w:pPr>
      <w:r w:rsidRPr="00D43456">
        <w:rPr>
          <w:rFonts w:ascii="Arial Narrow" w:hAnsi="Arial Narrow"/>
          <w:color w:val="000000" w:themeColor="text1"/>
        </w:rPr>
        <w:t>En M2, lorsque le stage est supérieur à 3 mois (maximum de 6 mois), les étudiants doivent rédiger un « rapport de mise en situation professionnelle » (de vingt à trente pages), qui donne lieu à une soutenance. Si l’étudiant décide – ce qui n’est pas conseillé – de faire un stage inférieur à 3 mois, il devra réaliser un mémoire (de plus de 60 pages), qui donnera lieu lui aussi à soutenance devant un jury composé de deux enseignants-chercheurs.</w:t>
      </w:r>
    </w:p>
    <w:p w:rsidR="008F1729" w:rsidRPr="004606F3" w:rsidRDefault="008F1729" w:rsidP="000C6BFB">
      <w:pPr>
        <w:spacing w:after="0" w:line="240" w:lineRule="auto"/>
        <w:jc w:val="both"/>
        <w:rPr>
          <w:rFonts w:ascii="Arial Narrow" w:hAnsi="Arial Narrow"/>
          <w:strike/>
          <w:color w:val="FF0000"/>
        </w:rPr>
      </w:pPr>
    </w:p>
    <w:p w:rsidR="00E46809" w:rsidRPr="009662AB" w:rsidRDefault="00334175" w:rsidP="000C6BFB">
      <w:pPr>
        <w:autoSpaceDE w:val="0"/>
        <w:autoSpaceDN w:val="0"/>
        <w:adjustRightInd w:val="0"/>
        <w:spacing w:after="0" w:line="240" w:lineRule="auto"/>
        <w:jc w:val="both"/>
        <w:rPr>
          <w:rFonts w:ascii="Arial Narrow" w:hAnsi="Arial Narrow" w:cs="Times New Roman"/>
          <w:color w:val="000000"/>
        </w:rPr>
      </w:pPr>
      <w:r w:rsidRPr="009662AB">
        <w:rPr>
          <w:rFonts w:ascii="Arial Narrow" w:hAnsi="Arial Narrow" w:cs="Times New Roman"/>
          <w:color w:val="000000"/>
        </w:rPr>
        <w:t xml:space="preserve">Les principales structures d’accueil des étudiants du parcours sont les théâtres, lieux de spectacles, sociétés de production ou de distribution audiovisuelle, festivals, services culturels des collectivités territoriales, galeries, musées, labels musicaux, compagnies théâtre/spectacle vivant, associations culturelles. Les missions confiées </w:t>
      </w:r>
      <w:r w:rsidR="001C2849">
        <w:rPr>
          <w:rFonts w:ascii="Arial Narrow" w:hAnsi="Arial Narrow" w:cs="Times New Roman"/>
          <w:color w:val="000000"/>
        </w:rPr>
        <w:t>aux</w:t>
      </w:r>
      <w:r w:rsidRPr="009662AB">
        <w:rPr>
          <w:rFonts w:ascii="Arial Narrow" w:hAnsi="Arial Narrow" w:cs="Times New Roman"/>
          <w:color w:val="000000"/>
        </w:rPr>
        <w:t xml:space="preserve"> stagiaires concernent la production, l’administration, la communication, la programmation, la diffusion, la médiation et les relations avec les publics. </w:t>
      </w:r>
    </w:p>
    <w:p w:rsidR="008F1729" w:rsidRPr="00902523" w:rsidRDefault="00334175" w:rsidP="000C6BFB">
      <w:pPr>
        <w:autoSpaceDE w:val="0"/>
        <w:autoSpaceDN w:val="0"/>
        <w:adjustRightInd w:val="0"/>
        <w:spacing w:after="0" w:line="240" w:lineRule="auto"/>
        <w:jc w:val="both"/>
        <w:rPr>
          <w:rFonts w:ascii="Arial Narrow" w:hAnsi="Arial Narrow" w:cs="Times New Roman"/>
          <w:color w:val="000000"/>
        </w:rPr>
      </w:pPr>
      <w:r w:rsidRPr="009662AB">
        <w:rPr>
          <w:rFonts w:ascii="Arial Narrow" w:hAnsi="Arial Narrow" w:cs="Times New Roman"/>
          <w:color w:val="000000"/>
        </w:rPr>
        <w:t xml:space="preserve">Chaque année, plusieurs étudiants font leur stage à l’étranger, essentiellement dans le réseau des ambassades et instituts français, dans les services culturels. </w:t>
      </w:r>
      <w:r w:rsidR="00B145F0">
        <w:rPr>
          <w:rFonts w:ascii="Arial Narrow" w:hAnsi="Arial Narrow" w:cs="Times New Roman"/>
          <w:color w:val="000000"/>
        </w:rPr>
        <w:t xml:space="preserve">Il est également possible pour les étudiants </w:t>
      </w:r>
      <w:r w:rsidR="008952DE">
        <w:rPr>
          <w:rFonts w:ascii="Arial Narrow" w:hAnsi="Arial Narrow" w:cs="Times New Roman"/>
          <w:color w:val="000000"/>
        </w:rPr>
        <w:t xml:space="preserve">d’effectuer leur stage </w:t>
      </w:r>
      <w:r w:rsidR="00FF2F0A">
        <w:rPr>
          <w:rFonts w:ascii="Arial Narrow" w:hAnsi="Arial Narrow" w:cs="Times New Roman"/>
          <w:color w:val="000000"/>
        </w:rPr>
        <w:t>dans des institutions et associations culturelles en dehors du réseau français</w:t>
      </w:r>
      <w:r w:rsidR="008952DE">
        <w:rPr>
          <w:rFonts w:ascii="Arial Narrow" w:hAnsi="Arial Narrow" w:cs="Times New Roman"/>
          <w:color w:val="000000"/>
        </w:rPr>
        <w:t>.</w:t>
      </w:r>
    </w:p>
    <w:p w:rsidR="008F1729" w:rsidRPr="009662AB" w:rsidRDefault="008F1729" w:rsidP="000C6BFB">
      <w:pPr>
        <w:autoSpaceDE w:val="0"/>
        <w:autoSpaceDN w:val="0"/>
        <w:adjustRightInd w:val="0"/>
        <w:spacing w:after="0" w:line="240" w:lineRule="auto"/>
        <w:rPr>
          <w:rFonts w:ascii="Arial Narrow" w:hAnsi="Arial Narrow" w:cs="Symbol"/>
          <w:color w:val="000000"/>
          <w:sz w:val="24"/>
          <w:szCs w:val="24"/>
        </w:rPr>
      </w:pPr>
    </w:p>
    <w:p w:rsidR="009662AB" w:rsidRPr="005D65DF" w:rsidRDefault="009662AB" w:rsidP="009662AB">
      <w:pPr>
        <w:spacing w:after="0"/>
        <w:rPr>
          <w:rFonts w:ascii="Arial Narrow" w:hAnsi="Arial Narrow" w:cstheme="minorHAnsi"/>
          <w:b/>
        </w:rPr>
      </w:pPr>
      <w:r w:rsidRPr="005D65DF">
        <w:rPr>
          <w:rFonts w:ascii="Arial Narrow" w:hAnsi="Arial Narrow" w:cstheme="minorHAnsi"/>
          <w:b/>
        </w:rPr>
        <w:t>1</w:t>
      </w:r>
      <w:r>
        <w:rPr>
          <w:rFonts w:ascii="Arial Narrow" w:hAnsi="Arial Narrow" w:cstheme="minorHAnsi"/>
          <w:b/>
        </w:rPr>
        <w:t>1</w:t>
      </w:r>
      <w:r w:rsidRPr="005D65DF">
        <w:rPr>
          <w:rFonts w:ascii="Arial Narrow" w:hAnsi="Arial Narrow" w:cstheme="minorHAnsi"/>
          <w:b/>
        </w:rPr>
        <w:t>/ Adossement à la Recherche (laboratoire, ED…)</w:t>
      </w:r>
    </w:p>
    <w:p w:rsidR="009662AB" w:rsidRDefault="000D090F" w:rsidP="00D43456">
      <w:pPr>
        <w:pStyle w:val="Default"/>
        <w:numPr>
          <w:ilvl w:val="0"/>
          <w:numId w:val="19"/>
        </w:numPr>
        <w:jc w:val="both"/>
        <w:rPr>
          <w:rFonts w:ascii="Arial Narrow" w:hAnsi="Arial Narrow"/>
          <w:sz w:val="22"/>
          <w:szCs w:val="22"/>
        </w:rPr>
      </w:pPr>
      <w:r>
        <w:rPr>
          <w:rFonts w:ascii="Arial Narrow" w:hAnsi="Arial Narrow"/>
          <w:sz w:val="22"/>
          <w:szCs w:val="22"/>
        </w:rPr>
        <w:t>CRESSPA-Labtop (UMR CNRS 7217)</w:t>
      </w:r>
    </w:p>
    <w:p w:rsidR="009662AB" w:rsidRDefault="000D090F" w:rsidP="00D43456">
      <w:pPr>
        <w:pStyle w:val="Default"/>
        <w:numPr>
          <w:ilvl w:val="0"/>
          <w:numId w:val="19"/>
        </w:numPr>
        <w:jc w:val="both"/>
        <w:rPr>
          <w:rFonts w:ascii="Arial Narrow" w:hAnsi="Arial Narrow"/>
          <w:sz w:val="22"/>
          <w:szCs w:val="22"/>
        </w:rPr>
      </w:pPr>
      <w:r>
        <w:rPr>
          <w:rFonts w:ascii="Arial Narrow" w:hAnsi="Arial Narrow"/>
          <w:sz w:val="22"/>
          <w:szCs w:val="22"/>
        </w:rPr>
        <w:t xml:space="preserve">ESTCA (EA2302) </w:t>
      </w:r>
    </w:p>
    <w:p w:rsidR="009662AB" w:rsidRDefault="009662AB" w:rsidP="00D43456">
      <w:pPr>
        <w:pStyle w:val="Default"/>
        <w:numPr>
          <w:ilvl w:val="0"/>
          <w:numId w:val="19"/>
        </w:numPr>
        <w:jc w:val="both"/>
        <w:rPr>
          <w:rFonts w:ascii="Arial Narrow" w:hAnsi="Arial Narrow"/>
          <w:sz w:val="22"/>
          <w:szCs w:val="22"/>
        </w:rPr>
      </w:pPr>
      <w:r w:rsidRPr="005D65DF">
        <w:rPr>
          <w:rFonts w:ascii="Arial Narrow" w:hAnsi="Arial Narrow"/>
          <w:sz w:val="22"/>
          <w:szCs w:val="22"/>
        </w:rPr>
        <w:t>LED (EA3391-Paris 8)</w:t>
      </w:r>
    </w:p>
    <w:p w:rsidR="009662AB" w:rsidRDefault="009662AB" w:rsidP="00D43456">
      <w:pPr>
        <w:pStyle w:val="Default"/>
        <w:numPr>
          <w:ilvl w:val="0"/>
          <w:numId w:val="19"/>
        </w:numPr>
        <w:jc w:val="both"/>
        <w:rPr>
          <w:rFonts w:ascii="Arial Narrow" w:hAnsi="Arial Narrow"/>
          <w:sz w:val="22"/>
          <w:szCs w:val="22"/>
        </w:rPr>
      </w:pPr>
      <w:r w:rsidRPr="005D65DF">
        <w:rPr>
          <w:rFonts w:ascii="Arial Narrow" w:hAnsi="Arial Narrow"/>
          <w:sz w:val="22"/>
          <w:szCs w:val="22"/>
        </w:rPr>
        <w:t>LAVUE (UMR CNRS 7218)</w:t>
      </w:r>
    </w:p>
    <w:p w:rsidR="009662AB" w:rsidRPr="00ED5C9A" w:rsidRDefault="009662AB" w:rsidP="00D43456">
      <w:pPr>
        <w:pStyle w:val="Default"/>
        <w:numPr>
          <w:ilvl w:val="0"/>
          <w:numId w:val="19"/>
        </w:numPr>
        <w:jc w:val="both"/>
        <w:rPr>
          <w:rFonts w:ascii="Arial Narrow" w:hAnsi="Arial Narrow"/>
          <w:sz w:val="22"/>
          <w:szCs w:val="22"/>
        </w:rPr>
      </w:pPr>
      <w:r>
        <w:rPr>
          <w:rFonts w:ascii="Arial Narrow" w:hAnsi="Arial Narrow"/>
          <w:sz w:val="22"/>
          <w:szCs w:val="22"/>
        </w:rPr>
        <w:t xml:space="preserve">les Écoles doctorales : </w:t>
      </w:r>
      <w:r w:rsidRPr="005D65DF">
        <w:rPr>
          <w:rFonts w:ascii="Arial Narrow" w:hAnsi="Arial Narrow"/>
          <w:sz w:val="22"/>
          <w:szCs w:val="22"/>
        </w:rPr>
        <w:t>« Pratique</w:t>
      </w:r>
      <w:r w:rsidR="00DA418E">
        <w:rPr>
          <w:rFonts w:ascii="Arial Narrow" w:hAnsi="Arial Narrow"/>
          <w:sz w:val="22"/>
          <w:szCs w:val="22"/>
        </w:rPr>
        <w:t xml:space="preserve">s et théories du sens », </w:t>
      </w:r>
      <w:r>
        <w:rPr>
          <w:rFonts w:ascii="Arial Narrow" w:hAnsi="Arial Narrow"/>
          <w:sz w:val="22"/>
          <w:szCs w:val="22"/>
        </w:rPr>
        <w:t xml:space="preserve">« EDESTA », </w:t>
      </w:r>
      <w:r w:rsidRPr="00ED5C9A">
        <w:rPr>
          <w:rFonts w:ascii="Arial Narrow" w:hAnsi="Arial Narrow"/>
          <w:sz w:val="22"/>
          <w:szCs w:val="22"/>
        </w:rPr>
        <w:t xml:space="preserve">« Sciences Sociales » </w:t>
      </w:r>
    </w:p>
    <w:p w:rsidR="00907620" w:rsidRDefault="00907620" w:rsidP="009D0CDA">
      <w:pPr>
        <w:spacing w:after="0"/>
        <w:rPr>
          <w:rFonts w:cstheme="minorHAnsi"/>
          <w:b/>
          <w:sz w:val="24"/>
          <w:szCs w:val="24"/>
        </w:rPr>
      </w:pPr>
    </w:p>
    <w:p w:rsidR="009D0CDA" w:rsidRDefault="000C6BFB" w:rsidP="00DC372D">
      <w:pPr>
        <w:spacing w:after="0" w:line="240" w:lineRule="auto"/>
        <w:rPr>
          <w:rFonts w:ascii="Arial Narrow" w:hAnsi="Arial Narrow" w:cstheme="minorHAnsi"/>
          <w:b/>
        </w:rPr>
      </w:pPr>
      <w:r>
        <w:rPr>
          <w:rFonts w:ascii="Arial Narrow" w:hAnsi="Arial Narrow" w:cstheme="minorHAnsi"/>
          <w:b/>
        </w:rPr>
        <w:t>12</w:t>
      </w:r>
      <w:r w:rsidR="009D0CDA" w:rsidRPr="00DC372D">
        <w:rPr>
          <w:rFonts w:ascii="Arial Narrow" w:hAnsi="Arial Narrow" w:cstheme="minorHAnsi"/>
          <w:b/>
        </w:rPr>
        <w:t xml:space="preserve">/ Partenariats </w:t>
      </w:r>
    </w:p>
    <w:p w:rsidR="003528A3" w:rsidRPr="00D43456" w:rsidRDefault="001C2849" w:rsidP="00DC372D">
      <w:pPr>
        <w:spacing w:after="0" w:line="240" w:lineRule="auto"/>
        <w:rPr>
          <w:rFonts w:ascii="Arial Narrow" w:hAnsi="Arial Narrow" w:cstheme="minorHAnsi"/>
          <w:bCs/>
        </w:rPr>
      </w:pPr>
      <w:r w:rsidRPr="00D43456">
        <w:rPr>
          <w:rFonts w:ascii="Arial Narrow" w:hAnsi="Arial Narrow" w:cstheme="minorHAnsi"/>
          <w:bCs/>
        </w:rPr>
        <w:t>Le parcours Politiques et gestion de la culture en Europe a développé de nombreux partenariats avec des structures culturelles, parmi lesquelles le CentQuatre, le Jeu de Paume, le TGP (thé</w:t>
      </w:r>
      <w:r w:rsidR="000B6E73" w:rsidRPr="00D43456">
        <w:rPr>
          <w:rFonts w:ascii="Arial Narrow" w:hAnsi="Arial Narrow" w:cstheme="minorHAnsi"/>
          <w:bCs/>
        </w:rPr>
        <w:t>âtre Gérard-Phili</w:t>
      </w:r>
      <w:r w:rsidRPr="00D43456">
        <w:rPr>
          <w:rFonts w:ascii="Arial Narrow" w:hAnsi="Arial Narrow" w:cstheme="minorHAnsi"/>
          <w:bCs/>
        </w:rPr>
        <w:t>pe), l’Espace 1789, le nouveau théâtre de Montreuil, le festival Cinéma du Réel, RadioCampus ou le festival de Saint-Denis.</w:t>
      </w:r>
    </w:p>
    <w:p w:rsidR="001C2849" w:rsidRPr="00D43456" w:rsidRDefault="001C2849" w:rsidP="00DC372D">
      <w:pPr>
        <w:spacing w:after="0" w:line="240" w:lineRule="auto"/>
        <w:rPr>
          <w:rFonts w:ascii="Arial Narrow" w:hAnsi="Arial Narrow" w:cstheme="minorHAnsi"/>
          <w:bCs/>
        </w:rPr>
      </w:pPr>
      <w:r w:rsidRPr="00D43456">
        <w:rPr>
          <w:rFonts w:ascii="Arial Narrow" w:hAnsi="Arial Narrow" w:cstheme="minorHAnsi"/>
          <w:bCs/>
        </w:rPr>
        <w:t xml:space="preserve">Des actions tuteurées </w:t>
      </w:r>
      <w:r w:rsidR="000B6E73" w:rsidRPr="00D43456">
        <w:rPr>
          <w:rFonts w:ascii="Arial Narrow" w:hAnsi="Arial Narrow" w:cstheme="minorHAnsi"/>
          <w:bCs/>
        </w:rPr>
        <w:t xml:space="preserve">avec ces </w:t>
      </w:r>
      <w:r w:rsidRPr="00D43456">
        <w:rPr>
          <w:rFonts w:ascii="Arial Narrow" w:hAnsi="Arial Narrow" w:cstheme="minorHAnsi"/>
          <w:bCs/>
        </w:rPr>
        <w:t>partenaires sont proposées au cours de l’année de M1.</w:t>
      </w:r>
    </w:p>
    <w:p w:rsidR="003528A3" w:rsidRPr="00DC372D" w:rsidRDefault="003528A3" w:rsidP="00DC372D">
      <w:pPr>
        <w:spacing w:after="0" w:line="240" w:lineRule="auto"/>
        <w:rPr>
          <w:rFonts w:ascii="Arial Narrow" w:hAnsi="Arial Narrow" w:cstheme="minorHAnsi"/>
          <w:b/>
        </w:rPr>
      </w:pPr>
    </w:p>
    <w:p w:rsidR="009662AB" w:rsidRDefault="009662AB" w:rsidP="00DC372D">
      <w:pPr>
        <w:spacing w:after="0" w:line="240" w:lineRule="auto"/>
        <w:jc w:val="both"/>
        <w:rPr>
          <w:rFonts w:ascii="Arial Narrow" w:hAnsi="Arial Narrow"/>
        </w:rPr>
      </w:pPr>
    </w:p>
    <w:p w:rsidR="009D0CDA" w:rsidRPr="00D50036" w:rsidRDefault="001C2849" w:rsidP="00DC372D">
      <w:pPr>
        <w:spacing w:after="0" w:line="240" w:lineRule="auto"/>
        <w:jc w:val="both"/>
        <w:rPr>
          <w:rFonts w:ascii="Arial Narrow" w:hAnsi="Arial Narrow" w:cstheme="minorHAnsi"/>
          <w:b/>
        </w:rPr>
      </w:pPr>
      <w:r>
        <w:rPr>
          <w:rFonts w:ascii="Arial Narrow" w:hAnsi="Arial Narrow"/>
        </w:rPr>
        <w:t>Par ailleurs, l</w:t>
      </w:r>
      <w:r w:rsidR="00025DCB" w:rsidRPr="00FB5F39">
        <w:rPr>
          <w:rFonts w:ascii="Arial Narrow" w:hAnsi="Arial Narrow"/>
        </w:rPr>
        <w:t xml:space="preserve">’IEE a initié et est porteur d’un </w:t>
      </w:r>
      <w:r w:rsidR="00025DCB" w:rsidRPr="00FB5F39">
        <w:rPr>
          <w:rFonts w:ascii="Arial Narrow" w:hAnsi="Arial Narrow"/>
          <w:b/>
          <w:bCs/>
        </w:rPr>
        <w:t xml:space="preserve">important partenariat avec l’Ecole nationale d’administration (ENA) </w:t>
      </w:r>
      <w:r w:rsidR="00025DCB" w:rsidRPr="00FB5F39">
        <w:rPr>
          <w:rFonts w:ascii="Arial Narrow" w:hAnsi="Arial Narrow"/>
        </w:rPr>
        <w:t>qui a donné lieu à une convention signée en janvier 2019 et qui vise à préparer les étudiants de l’Institut et d’autres composantes concernées aux concours d’entrée dans la fonction publiq</w:t>
      </w:r>
      <w:r w:rsidR="00025DCB" w:rsidRPr="00D50036">
        <w:rPr>
          <w:rFonts w:ascii="Arial Narrow" w:hAnsi="Arial Narrow"/>
        </w:rPr>
        <w:t xml:space="preserve">ue européenne, en particulier aux tests de pré-sélection particulièrement sélectifs (raisonnement verbal, numérique, abstrait et jugement situationnel). Il s’agit ici de lever les </w:t>
      </w:r>
      <w:r w:rsidR="00025DCB" w:rsidRPr="00D50036">
        <w:rPr>
          <w:rFonts w:ascii="Arial Narrow" w:hAnsi="Arial Narrow"/>
        </w:rPr>
        <w:lastRenderedPageBreak/>
        <w:t>mécanismes d’auto-censure de nombreux de nos étudiants en les préparant à une approche entièrement centrée sur les compétences et de les accompagner vers les carrières prestigieuses des institutions de l’Union européenne à la recherche de nouveaux talents.</w:t>
      </w:r>
    </w:p>
    <w:p w:rsidR="00025DCB" w:rsidRPr="00DC372D" w:rsidRDefault="00025DCB" w:rsidP="00DC372D">
      <w:pPr>
        <w:spacing w:after="0" w:line="240" w:lineRule="auto"/>
        <w:rPr>
          <w:rFonts w:ascii="Arial Narrow" w:hAnsi="Arial Narrow" w:cstheme="minorHAnsi"/>
          <w:b/>
        </w:rPr>
      </w:pPr>
    </w:p>
    <w:p w:rsidR="00CC5B34" w:rsidRPr="00DC372D" w:rsidRDefault="000C6BFB" w:rsidP="00DC372D">
      <w:pPr>
        <w:spacing w:after="0" w:line="240" w:lineRule="auto"/>
        <w:rPr>
          <w:rFonts w:ascii="Arial Narrow" w:hAnsi="Arial Narrow" w:cstheme="minorHAnsi"/>
          <w:b/>
        </w:rPr>
      </w:pPr>
      <w:r>
        <w:rPr>
          <w:rFonts w:ascii="Arial Narrow" w:hAnsi="Arial Narrow" w:cstheme="minorHAnsi"/>
          <w:b/>
        </w:rPr>
        <w:t>13</w:t>
      </w:r>
      <w:r w:rsidR="009D0CDA" w:rsidRPr="00DC372D">
        <w:rPr>
          <w:rFonts w:ascii="Arial Narrow" w:hAnsi="Arial Narrow" w:cstheme="minorHAnsi"/>
          <w:b/>
        </w:rPr>
        <w:t>/</w:t>
      </w:r>
      <w:r>
        <w:rPr>
          <w:rFonts w:ascii="Arial Narrow" w:hAnsi="Arial Narrow" w:cstheme="minorHAnsi"/>
          <w:b/>
        </w:rPr>
        <w:t xml:space="preserve"> </w:t>
      </w:r>
      <w:r w:rsidR="00CC5B34" w:rsidRPr="00DC372D">
        <w:rPr>
          <w:rFonts w:ascii="Arial Narrow" w:hAnsi="Arial Narrow" w:cstheme="minorHAnsi"/>
          <w:b/>
        </w:rPr>
        <w:t>Echanges internationaux</w:t>
      </w:r>
    </w:p>
    <w:p w:rsidR="00AE6B65" w:rsidRPr="00DC372D" w:rsidRDefault="00AE6B65" w:rsidP="00DC372D">
      <w:pPr>
        <w:pStyle w:val="Default"/>
        <w:jc w:val="both"/>
        <w:rPr>
          <w:rFonts w:ascii="Arial Narrow" w:hAnsi="Arial Narrow"/>
          <w:sz w:val="22"/>
          <w:szCs w:val="22"/>
        </w:rPr>
      </w:pPr>
      <w:r w:rsidRPr="00DC372D">
        <w:rPr>
          <w:rFonts w:ascii="Arial Narrow" w:hAnsi="Arial Narrow"/>
          <w:sz w:val="22"/>
          <w:szCs w:val="22"/>
        </w:rPr>
        <w:t xml:space="preserve">Nombreux accords Erasmus, voir site : http://iee.univ-paris8.fr/?-Echanges-internationaux- </w:t>
      </w:r>
    </w:p>
    <w:p w:rsidR="00E915EF" w:rsidRPr="00902523" w:rsidRDefault="00E915EF" w:rsidP="00902523">
      <w:pPr>
        <w:pStyle w:val="Default"/>
        <w:jc w:val="both"/>
        <w:rPr>
          <w:rFonts w:ascii="Arial Narrow" w:hAnsi="Arial Narrow"/>
          <w:sz w:val="22"/>
          <w:szCs w:val="22"/>
        </w:rPr>
      </w:pPr>
    </w:p>
    <w:sectPr w:rsidR="00E915EF" w:rsidRPr="00902523" w:rsidSect="00D6181B">
      <w:footerReference w:type="even" r:id="rId12"/>
      <w:footerReference w:type="defaul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95" w:rsidRDefault="00655195" w:rsidP="00313A21">
      <w:pPr>
        <w:spacing w:after="0" w:line="240" w:lineRule="auto"/>
      </w:pPr>
      <w:r>
        <w:separator/>
      </w:r>
    </w:p>
  </w:endnote>
  <w:endnote w:type="continuationSeparator" w:id="0">
    <w:p w:rsidR="00655195" w:rsidRDefault="00655195" w:rsidP="0031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987389971"/>
      <w:docPartObj>
        <w:docPartGallery w:val="Page Numbers (Bottom of Page)"/>
        <w:docPartUnique/>
      </w:docPartObj>
    </w:sdtPr>
    <w:sdtEndPr>
      <w:rPr>
        <w:rStyle w:val="Numrodepage"/>
      </w:rPr>
    </w:sdtEndPr>
    <w:sdtContent>
      <w:p w:rsidR="00D43456" w:rsidRDefault="00D43456" w:rsidP="00D53BD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43456" w:rsidRDefault="00D43456">
    <w:pPr>
      <w:pStyle w:val="Pieddepage"/>
      <w:ind w:right="360"/>
      <w:pPrChange w:id="1" w:author="arnaud Orain" w:date="2020-04-08T14:38:00Z">
        <w:pPr>
          <w:pStyle w:val="Pieddepage"/>
        </w:pPr>
      </w:pPrChan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53251626"/>
      <w:docPartObj>
        <w:docPartGallery w:val="Page Numbers (Bottom of Page)"/>
        <w:docPartUnique/>
      </w:docPartObj>
    </w:sdtPr>
    <w:sdtEndPr>
      <w:rPr>
        <w:rStyle w:val="Numrodepage"/>
      </w:rPr>
    </w:sdtEndPr>
    <w:sdtContent>
      <w:p w:rsidR="00D43456" w:rsidRDefault="00D43456" w:rsidP="00D53BD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924A4">
          <w:rPr>
            <w:rStyle w:val="Numrodepage"/>
            <w:noProof/>
          </w:rPr>
          <w:t>1</w:t>
        </w:r>
        <w:r>
          <w:rPr>
            <w:rStyle w:val="Numrodepage"/>
          </w:rPr>
          <w:fldChar w:fldCharType="end"/>
        </w:r>
      </w:p>
    </w:sdtContent>
  </w:sdt>
  <w:p w:rsidR="00D43456" w:rsidRDefault="00D43456" w:rsidP="00D43456">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95" w:rsidRDefault="00655195" w:rsidP="00313A21">
      <w:pPr>
        <w:spacing w:after="0" w:line="240" w:lineRule="auto"/>
      </w:pPr>
      <w:r>
        <w:separator/>
      </w:r>
    </w:p>
  </w:footnote>
  <w:footnote w:type="continuationSeparator" w:id="0">
    <w:p w:rsidR="00655195" w:rsidRDefault="00655195" w:rsidP="00313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FA0BD2"/>
    <w:multiLevelType w:val="hybridMultilevel"/>
    <w:tmpl w:val="18CEE230"/>
    <w:lvl w:ilvl="0" w:tplc="54C0C542">
      <w:start w:val="1"/>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8D341BC"/>
    <w:multiLevelType w:val="hybridMultilevel"/>
    <w:tmpl w:val="E41CC07A"/>
    <w:lvl w:ilvl="0" w:tplc="E9969CE0">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002D1"/>
    <w:multiLevelType w:val="hybridMultilevel"/>
    <w:tmpl w:val="2638A0BE"/>
    <w:lvl w:ilvl="0" w:tplc="D5E66DE4">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CB071B"/>
    <w:multiLevelType w:val="multilevel"/>
    <w:tmpl w:val="A0CE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724FF"/>
    <w:multiLevelType w:val="hybridMultilevel"/>
    <w:tmpl w:val="E8FC9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5419A7"/>
    <w:multiLevelType w:val="hybridMultilevel"/>
    <w:tmpl w:val="4A9E2546"/>
    <w:lvl w:ilvl="0" w:tplc="A53A181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C87269"/>
    <w:multiLevelType w:val="hybridMultilevel"/>
    <w:tmpl w:val="0A7A2762"/>
    <w:lvl w:ilvl="0" w:tplc="00000002">
      <w:start w:val="1"/>
      <w:numFmt w:val="bullet"/>
      <w:lvlText w:val=""/>
      <w:lvlJc w:val="left"/>
      <w:pPr>
        <w:ind w:left="720" w:hanging="360"/>
      </w:pPr>
      <w:rPr>
        <w:rFonts w:ascii="Symbol" w:hAnsi="Symbol"/>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7D0F14"/>
    <w:multiLevelType w:val="hybridMultilevel"/>
    <w:tmpl w:val="A3A0C32A"/>
    <w:lvl w:ilvl="0" w:tplc="5A04ACD2">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4708404C"/>
    <w:multiLevelType w:val="hybridMultilevel"/>
    <w:tmpl w:val="C602DA7A"/>
    <w:lvl w:ilvl="0" w:tplc="90CEBDBE">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C80C6E"/>
    <w:multiLevelType w:val="hybridMultilevel"/>
    <w:tmpl w:val="D4DEF1E8"/>
    <w:lvl w:ilvl="0" w:tplc="880E10AC">
      <w:start w:val="3"/>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117D7A"/>
    <w:multiLevelType w:val="hybridMultilevel"/>
    <w:tmpl w:val="F7BA41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F8A3947"/>
    <w:multiLevelType w:val="multilevel"/>
    <w:tmpl w:val="45B6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15DB1"/>
    <w:multiLevelType w:val="multilevel"/>
    <w:tmpl w:val="0F2A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50FA2"/>
    <w:multiLevelType w:val="multilevel"/>
    <w:tmpl w:val="E6B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97366"/>
    <w:multiLevelType w:val="multilevel"/>
    <w:tmpl w:val="A6C8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925048"/>
    <w:multiLevelType w:val="multilevel"/>
    <w:tmpl w:val="645C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D8294A"/>
    <w:multiLevelType w:val="hybridMultilevel"/>
    <w:tmpl w:val="BC1E772C"/>
    <w:lvl w:ilvl="0" w:tplc="992EE424">
      <w:numFmt w:val="bullet"/>
      <w:lvlText w:val="-"/>
      <w:lvlJc w:val="left"/>
      <w:pPr>
        <w:ind w:left="1637" w:hanging="360"/>
      </w:pPr>
      <w:rPr>
        <w:rFonts w:ascii="Arial Narrow" w:eastAsia="Times New Roman" w:hAnsi="Arial Narrow" w:cs="Times New Roman"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9" w15:restartNumberingAfterBreak="0">
    <w:nsid w:val="7A0B42A2"/>
    <w:multiLevelType w:val="hybridMultilevel"/>
    <w:tmpl w:val="F208B13C"/>
    <w:lvl w:ilvl="0" w:tplc="00000002">
      <w:start w:val="1"/>
      <w:numFmt w:val="bullet"/>
      <w:lvlText w:val=""/>
      <w:lvlJc w:val="left"/>
      <w:pPr>
        <w:ind w:left="720" w:hanging="360"/>
      </w:pPr>
      <w:rPr>
        <w:rFonts w:ascii="Symbol" w:hAnsi="Symbol"/>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8D6EAB"/>
    <w:multiLevelType w:val="hybridMultilevel"/>
    <w:tmpl w:val="6C2E7DB4"/>
    <w:lvl w:ilvl="0" w:tplc="E10895DA">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15"/>
  </w:num>
  <w:num w:numId="5">
    <w:abstractNumId w:val="17"/>
  </w:num>
  <w:num w:numId="6">
    <w:abstractNumId w:val="5"/>
  </w:num>
  <w:num w:numId="7">
    <w:abstractNumId w:val="16"/>
  </w:num>
  <w:num w:numId="8">
    <w:abstractNumId w:val="13"/>
  </w:num>
  <w:num w:numId="9">
    <w:abstractNumId w:val="14"/>
  </w:num>
  <w:num w:numId="10">
    <w:abstractNumId w:val="3"/>
  </w:num>
  <w:num w:numId="11">
    <w:abstractNumId w:val="10"/>
  </w:num>
  <w:num w:numId="12">
    <w:abstractNumId w:val="4"/>
  </w:num>
  <w:num w:numId="13">
    <w:abstractNumId w:val="0"/>
  </w:num>
  <w:num w:numId="14">
    <w:abstractNumId w:val="11"/>
  </w:num>
  <w:num w:numId="15">
    <w:abstractNumId w:val="20"/>
  </w:num>
  <w:num w:numId="16">
    <w:abstractNumId w:val="2"/>
  </w:num>
  <w:num w:numId="17">
    <w:abstractNumId w:val="19"/>
  </w:num>
  <w:num w:numId="18">
    <w:abstractNumId w:val="8"/>
  </w:num>
  <w:num w:numId="19">
    <w:abstractNumId w:val="18"/>
  </w:num>
  <w:num w:numId="20">
    <w:abstractNumId w:val="12"/>
  </w:num>
  <w:num w:numId="21">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naud Orain">
    <w15:presenceInfo w15:providerId="Windows Live" w15:userId="697eff6124fda6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65"/>
    <w:rsid w:val="000007A4"/>
    <w:rsid w:val="00013498"/>
    <w:rsid w:val="00025DCB"/>
    <w:rsid w:val="00031468"/>
    <w:rsid w:val="0007645E"/>
    <w:rsid w:val="000A4813"/>
    <w:rsid w:val="000B6E73"/>
    <w:rsid w:val="000C5D37"/>
    <w:rsid w:val="000C6BFB"/>
    <w:rsid w:val="000D090F"/>
    <w:rsid w:val="000F4747"/>
    <w:rsid w:val="0011170D"/>
    <w:rsid w:val="001172C1"/>
    <w:rsid w:val="001235C1"/>
    <w:rsid w:val="00134791"/>
    <w:rsid w:val="001729DC"/>
    <w:rsid w:val="00172E98"/>
    <w:rsid w:val="00192BF2"/>
    <w:rsid w:val="001A1DBE"/>
    <w:rsid w:val="001B03C1"/>
    <w:rsid w:val="001C2849"/>
    <w:rsid w:val="002604D4"/>
    <w:rsid w:val="00271383"/>
    <w:rsid w:val="00273B79"/>
    <w:rsid w:val="00276298"/>
    <w:rsid w:val="00287D73"/>
    <w:rsid w:val="002A4AC2"/>
    <w:rsid w:val="002B2577"/>
    <w:rsid w:val="002F7931"/>
    <w:rsid w:val="00313A21"/>
    <w:rsid w:val="00321353"/>
    <w:rsid w:val="0033254B"/>
    <w:rsid w:val="00334175"/>
    <w:rsid w:val="00351165"/>
    <w:rsid w:val="003528A3"/>
    <w:rsid w:val="003656F5"/>
    <w:rsid w:val="00386590"/>
    <w:rsid w:val="003C49DA"/>
    <w:rsid w:val="003C554D"/>
    <w:rsid w:val="003D467E"/>
    <w:rsid w:val="004342BF"/>
    <w:rsid w:val="004407E3"/>
    <w:rsid w:val="004606F3"/>
    <w:rsid w:val="004632A0"/>
    <w:rsid w:val="0047272E"/>
    <w:rsid w:val="00485C49"/>
    <w:rsid w:val="00495F0B"/>
    <w:rsid w:val="004A77BA"/>
    <w:rsid w:val="004B05E7"/>
    <w:rsid w:val="004D7444"/>
    <w:rsid w:val="004E5D08"/>
    <w:rsid w:val="0051520E"/>
    <w:rsid w:val="00533540"/>
    <w:rsid w:val="00536AEF"/>
    <w:rsid w:val="005A1699"/>
    <w:rsid w:val="005A4C66"/>
    <w:rsid w:val="005F5929"/>
    <w:rsid w:val="00605742"/>
    <w:rsid w:val="0061090E"/>
    <w:rsid w:val="00615334"/>
    <w:rsid w:val="00644E08"/>
    <w:rsid w:val="006511D2"/>
    <w:rsid w:val="00655195"/>
    <w:rsid w:val="00695586"/>
    <w:rsid w:val="006D3E90"/>
    <w:rsid w:val="00700822"/>
    <w:rsid w:val="00701A56"/>
    <w:rsid w:val="00743276"/>
    <w:rsid w:val="0075616F"/>
    <w:rsid w:val="00764C27"/>
    <w:rsid w:val="00791168"/>
    <w:rsid w:val="00794451"/>
    <w:rsid w:val="007B193B"/>
    <w:rsid w:val="007C737A"/>
    <w:rsid w:val="0083429F"/>
    <w:rsid w:val="008343CB"/>
    <w:rsid w:val="008437CE"/>
    <w:rsid w:val="008506EF"/>
    <w:rsid w:val="008554F6"/>
    <w:rsid w:val="0086097D"/>
    <w:rsid w:val="00865050"/>
    <w:rsid w:val="008666A9"/>
    <w:rsid w:val="0089115E"/>
    <w:rsid w:val="008952DE"/>
    <w:rsid w:val="008B4F3E"/>
    <w:rsid w:val="008F1729"/>
    <w:rsid w:val="008F213E"/>
    <w:rsid w:val="009000F2"/>
    <w:rsid w:val="00902523"/>
    <w:rsid w:val="00902C8B"/>
    <w:rsid w:val="00907620"/>
    <w:rsid w:val="009229BF"/>
    <w:rsid w:val="00925DCD"/>
    <w:rsid w:val="009442E6"/>
    <w:rsid w:val="009662AB"/>
    <w:rsid w:val="00995D65"/>
    <w:rsid w:val="009A7F7C"/>
    <w:rsid w:val="009D0CDA"/>
    <w:rsid w:val="009F2ABE"/>
    <w:rsid w:val="009F56BD"/>
    <w:rsid w:val="009F686A"/>
    <w:rsid w:val="00A62478"/>
    <w:rsid w:val="00A764C3"/>
    <w:rsid w:val="00A868A7"/>
    <w:rsid w:val="00A90D79"/>
    <w:rsid w:val="00A973A9"/>
    <w:rsid w:val="00AB062B"/>
    <w:rsid w:val="00AB6D3E"/>
    <w:rsid w:val="00AC6CF2"/>
    <w:rsid w:val="00AE6B65"/>
    <w:rsid w:val="00B0714E"/>
    <w:rsid w:val="00B12216"/>
    <w:rsid w:val="00B128EC"/>
    <w:rsid w:val="00B145F0"/>
    <w:rsid w:val="00B23839"/>
    <w:rsid w:val="00B27272"/>
    <w:rsid w:val="00B54CE8"/>
    <w:rsid w:val="00B6590A"/>
    <w:rsid w:val="00B913B9"/>
    <w:rsid w:val="00B976FF"/>
    <w:rsid w:val="00BB72BD"/>
    <w:rsid w:val="00BD70FB"/>
    <w:rsid w:val="00C0636F"/>
    <w:rsid w:val="00C46682"/>
    <w:rsid w:val="00C52701"/>
    <w:rsid w:val="00C7037D"/>
    <w:rsid w:val="00C81B41"/>
    <w:rsid w:val="00C924A4"/>
    <w:rsid w:val="00C92C70"/>
    <w:rsid w:val="00CC5B34"/>
    <w:rsid w:val="00D047E3"/>
    <w:rsid w:val="00D16202"/>
    <w:rsid w:val="00D2347B"/>
    <w:rsid w:val="00D377FF"/>
    <w:rsid w:val="00D43456"/>
    <w:rsid w:val="00D50036"/>
    <w:rsid w:val="00D55F45"/>
    <w:rsid w:val="00D6181B"/>
    <w:rsid w:val="00D671F7"/>
    <w:rsid w:val="00D80BB2"/>
    <w:rsid w:val="00DA0323"/>
    <w:rsid w:val="00DA418E"/>
    <w:rsid w:val="00DB39A0"/>
    <w:rsid w:val="00DC372D"/>
    <w:rsid w:val="00DD64F8"/>
    <w:rsid w:val="00DF0E64"/>
    <w:rsid w:val="00E05341"/>
    <w:rsid w:val="00E22931"/>
    <w:rsid w:val="00E27616"/>
    <w:rsid w:val="00E46809"/>
    <w:rsid w:val="00E915EF"/>
    <w:rsid w:val="00E9363C"/>
    <w:rsid w:val="00EE2A7A"/>
    <w:rsid w:val="00EE4390"/>
    <w:rsid w:val="00EE4F2C"/>
    <w:rsid w:val="00F15422"/>
    <w:rsid w:val="00F2295C"/>
    <w:rsid w:val="00F4786C"/>
    <w:rsid w:val="00F70791"/>
    <w:rsid w:val="00F711DF"/>
    <w:rsid w:val="00F851EC"/>
    <w:rsid w:val="00F92A0D"/>
    <w:rsid w:val="00FB5F39"/>
    <w:rsid w:val="00FB7544"/>
    <w:rsid w:val="00FE3393"/>
    <w:rsid w:val="00FF09B2"/>
    <w:rsid w:val="00FF2F0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FB3B1-5AB0-2D48-8613-EB6B4E24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644E08"/>
    <w:pPr>
      <w:spacing w:before="100" w:beforeAutospacing="1" w:after="100" w:afterAutospacing="1" w:line="240" w:lineRule="auto"/>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13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383"/>
    <w:rPr>
      <w:rFonts w:ascii="Tahoma" w:hAnsi="Tahoma" w:cs="Tahoma"/>
      <w:sz w:val="16"/>
      <w:szCs w:val="16"/>
    </w:rPr>
  </w:style>
  <w:style w:type="paragraph" w:styleId="Paragraphedeliste">
    <w:name w:val="List Paragraph"/>
    <w:basedOn w:val="Normal"/>
    <w:uiPriority w:val="34"/>
    <w:qFormat/>
    <w:rsid w:val="00D80BB2"/>
    <w:pPr>
      <w:ind w:left="720"/>
      <w:contextualSpacing/>
    </w:pPr>
  </w:style>
  <w:style w:type="character" w:styleId="Lienhypertexte">
    <w:name w:val="Hyperlink"/>
    <w:basedOn w:val="Policepardfaut"/>
    <w:uiPriority w:val="99"/>
    <w:unhideWhenUsed/>
    <w:rsid w:val="004342BF"/>
    <w:rPr>
      <w:color w:val="0000FF" w:themeColor="hyperlink"/>
      <w:u w:val="single"/>
    </w:rPr>
  </w:style>
  <w:style w:type="paragraph" w:styleId="NormalWeb">
    <w:name w:val="Normal (Web)"/>
    <w:basedOn w:val="Normal"/>
    <w:uiPriority w:val="99"/>
    <w:semiHidden/>
    <w:unhideWhenUsed/>
    <w:rsid w:val="00F15422"/>
    <w:pPr>
      <w:spacing w:before="100" w:beforeAutospacing="1" w:after="100" w:afterAutospacing="1" w:line="240" w:lineRule="auto"/>
    </w:pPr>
    <w:rPr>
      <w:rFonts w:ascii="Times" w:hAnsi="Times" w:cs="Times New Roman"/>
      <w:sz w:val="20"/>
      <w:szCs w:val="20"/>
    </w:rPr>
  </w:style>
  <w:style w:type="character" w:styleId="lev">
    <w:name w:val="Strong"/>
    <w:basedOn w:val="Policepardfaut"/>
    <w:uiPriority w:val="22"/>
    <w:qFormat/>
    <w:rsid w:val="00F15422"/>
    <w:rPr>
      <w:b/>
      <w:bCs/>
    </w:rPr>
  </w:style>
  <w:style w:type="character" w:customStyle="1" w:styleId="Titre3Car">
    <w:name w:val="Titre 3 Car"/>
    <w:basedOn w:val="Policepardfaut"/>
    <w:link w:val="Titre3"/>
    <w:uiPriority w:val="9"/>
    <w:rsid w:val="00644E08"/>
    <w:rPr>
      <w:rFonts w:ascii="Times" w:hAnsi="Times"/>
      <w:b/>
      <w:bCs/>
      <w:sz w:val="27"/>
      <w:szCs w:val="27"/>
      <w:lang w:eastAsia="fr-FR"/>
    </w:rPr>
  </w:style>
  <w:style w:type="character" w:styleId="Accentuation">
    <w:name w:val="Emphasis"/>
    <w:basedOn w:val="Policepardfaut"/>
    <w:uiPriority w:val="20"/>
    <w:qFormat/>
    <w:rsid w:val="00644E08"/>
    <w:rPr>
      <w:i/>
      <w:iCs/>
    </w:rPr>
  </w:style>
  <w:style w:type="paragraph" w:customStyle="1" w:styleId="Default">
    <w:name w:val="Default"/>
    <w:rsid w:val="00B23839"/>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3">
    <w:name w:val="Body Text Indent 3"/>
    <w:basedOn w:val="Normal"/>
    <w:link w:val="Retraitcorpsdetexte3Car"/>
    <w:rsid w:val="00B128EC"/>
    <w:pPr>
      <w:widowControl w:val="0"/>
      <w:tabs>
        <w:tab w:val="left" w:pos="1840"/>
      </w:tabs>
      <w:suppressAutoHyphens/>
      <w:autoSpaceDE w:val="0"/>
      <w:spacing w:after="0" w:line="240" w:lineRule="auto"/>
      <w:ind w:left="23"/>
      <w:jc w:val="both"/>
    </w:pPr>
    <w:rPr>
      <w:rFonts w:ascii="Arial Narrow" w:eastAsia="Times New Roman" w:hAnsi="Arial Narrow" w:cs="Times"/>
      <w:sz w:val="20"/>
      <w:szCs w:val="20"/>
      <w:lang w:eastAsia="ar-SA"/>
    </w:rPr>
  </w:style>
  <w:style w:type="character" w:customStyle="1" w:styleId="Retraitcorpsdetexte3Car">
    <w:name w:val="Retrait corps de texte 3 Car"/>
    <w:basedOn w:val="Policepardfaut"/>
    <w:link w:val="Retraitcorpsdetexte3"/>
    <w:rsid w:val="00B128EC"/>
    <w:rPr>
      <w:rFonts w:ascii="Arial Narrow" w:eastAsia="Times New Roman" w:hAnsi="Arial Narrow" w:cs="Times"/>
      <w:sz w:val="20"/>
      <w:szCs w:val="20"/>
      <w:lang w:eastAsia="ar-SA"/>
    </w:rPr>
  </w:style>
  <w:style w:type="paragraph" w:styleId="Retraitcorpsdetexte">
    <w:name w:val="Body Text Indent"/>
    <w:basedOn w:val="Normal"/>
    <w:link w:val="RetraitcorpsdetexteCar"/>
    <w:uiPriority w:val="99"/>
    <w:unhideWhenUsed/>
    <w:rsid w:val="00E22931"/>
    <w:pPr>
      <w:spacing w:after="120"/>
      <w:ind w:left="283"/>
    </w:pPr>
  </w:style>
  <w:style w:type="character" w:customStyle="1" w:styleId="RetraitcorpsdetexteCar">
    <w:name w:val="Retrait corps de texte Car"/>
    <w:basedOn w:val="Policepardfaut"/>
    <w:link w:val="Retraitcorpsdetexte"/>
    <w:uiPriority w:val="99"/>
    <w:rsid w:val="00E22931"/>
  </w:style>
  <w:style w:type="character" w:customStyle="1" w:styleId="object">
    <w:name w:val="object"/>
    <w:basedOn w:val="Policepardfaut"/>
    <w:rsid w:val="00D377FF"/>
  </w:style>
  <w:style w:type="character" w:styleId="Marquedecommentaire">
    <w:name w:val="annotation reference"/>
    <w:basedOn w:val="Policepardfaut"/>
    <w:uiPriority w:val="99"/>
    <w:semiHidden/>
    <w:unhideWhenUsed/>
    <w:rsid w:val="00F4786C"/>
    <w:rPr>
      <w:sz w:val="16"/>
      <w:szCs w:val="16"/>
    </w:rPr>
  </w:style>
  <w:style w:type="paragraph" w:styleId="Commentaire">
    <w:name w:val="annotation text"/>
    <w:basedOn w:val="Normal"/>
    <w:link w:val="CommentaireCar"/>
    <w:uiPriority w:val="99"/>
    <w:semiHidden/>
    <w:unhideWhenUsed/>
    <w:rsid w:val="00F4786C"/>
    <w:pPr>
      <w:spacing w:line="240" w:lineRule="auto"/>
    </w:pPr>
    <w:rPr>
      <w:sz w:val="20"/>
      <w:szCs w:val="20"/>
    </w:rPr>
  </w:style>
  <w:style w:type="character" w:customStyle="1" w:styleId="CommentaireCar">
    <w:name w:val="Commentaire Car"/>
    <w:basedOn w:val="Policepardfaut"/>
    <w:link w:val="Commentaire"/>
    <w:uiPriority w:val="99"/>
    <w:semiHidden/>
    <w:rsid w:val="00F4786C"/>
    <w:rPr>
      <w:sz w:val="20"/>
      <w:szCs w:val="20"/>
    </w:rPr>
  </w:style>
  <w:style w:type="paragraph" w:styleId="Objetducommentaire">
    <w:name w:val="annotation subject"/>
    <w:basedOn w:val="Commentaire"/>
    <w:next w:val="Commentaire"/>
    <w:link w:val="ObjetducommentaireCar"/>
    <w:uiPriority w:val="99"/>
    <w:semiHidden/>
    <w:unhideWhenUsed/>
    <w:rsid w:val="00F4786C"/>
    <w:rPr>
      <w:b/>
      <w:bCs/>
    </w:rPr>
  </w:style>
  <w:style w:type="character" w:customStyle="1" w:styleId="ObjetducommentaireCar">
    <w:name w:val="Objet du commentaire Car"/>
    <w:basedOn w:val="CommentaireCar"/>
    <w:link w:val="Objetducommentaire"/>
    <w:uiPriority w:val="99"/>
    <w:semiHidden/>
    <w:rsid w:val="00F4786C"/>
    <w:rPr>
      <w:b/>
      <w:bCs/>
      <w:sz w:val="20"/>
      <w:szCs w:val="20"/>
    </w:rPr>
  </w:style>
  <w:style w:type="paragraph" w:styleId="Corpsdetexte">
    <w:name w:val="Body Text"/>
    <w:basedOn w:val="Normal"/>
    <w:link w:val="CorpsdetexteCar"/>
    <w:uiPriority w:val="99"/>
    <w:semiHidden/>
    <w:unhideWhenUsed/>
    <w:rsid w:val="0086097D"/>
    <w:pPr>
      <w:spacing w:after="120"/>
    </w:pPr>
  </w:style>
  <w:style w:type="character" w:customStyle="1" w:styleId="CorpsdetexteCar">
    <w:name w:val="Corps de texte Car"/>
    <w:basedOn w:val="Policepardfaut"/>
    <w:link w:val="Corpsdetexte"/>
    <w:uiPriority w:val="99"/>
    <w:semiHidden/>
    <w:rsid w:val="0086097D"/>
  </w:style>
  <w:style w:type="paragraph" w:styleId="Notedebasdepage">
    <w:name w:val="footnote text"/>
    <w:basedOn w:val="Normal"/>
    <w:link w:val="NotedebasdepageCar"/>
    <w:uiPriority w:val="99"/>
    <w:semiHidden/>
    <w:unhideWhenUsed/>
    <w:rsid w:val="00313A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3A21"/>
    <w:rPr>
      <w:sz w:val="20"/>
      <w:szCs w:val="20"/>
    </w:rPr>
  </w:style>
  <w:style w:type="character" w:styleId="Appelnotedebasdep">
    <w:name w:val="footnote reference"/>
    <w:basedOn w:val="Policepardfaut"/>
    <w:uiPriority w:val="99"/>
    <w:semiHidden/>
    <w:unhideWhenUsed/>
    <w:rsid w:val="00313A21"/>
    <w:rPr>
      <w:vertAlign w:val="superscript"/>
    </w:rPr>
  </w:style>
  <w:style w:type="character" w:customStyle="1" w:styleId="apple-converted-space">
    <w:name w:val="apple-converted-space"/>
    <w:basedOn w:val="Policepardfaut"/>
    <w:rsid w:val="003528A3"/>
  </w:style>
  <w:style w:type="paragraph" w:styleId="Pieddepage">
    <w:name w:val="footer"/>
    <w:basedOn w:val="Normal"/>
    <w:link w:val="PieddepageCar"/>
    <w:uiPriority w:val="99"/>
    <w:unhideWhenUsed/>
    <w:rsid w:val="00D434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3456"/>
  </w:style>
  <w:style w:type="character" w:styleId="Numrodepage">
    <w:name w:val="page number"/>
    <w:basedOn w:val="Policepardfaut"/>
    <w:uiPriority w:val="99"/>
    <w:semiHidden/>
    <w:unhideWhenUsed/>
    <w:rsid w:val="00D43456"/>
  </w:style>
  <w:style w:type="paragraph" w:styleId="En-tte">
    <w:name w:val="header"/>
    <w:basedOn w:val="Normal"/>
    <w:link w:val="En-tteCar"/>
    <w:uiPriority w:val="99"/>
    <w:unhideWhenUsed/>
    <w:rsid w:val="00D43456"/>
    <w:pPr>
      <w:tabs>
        <w:tab w:val="center" w:pos="4536"/>
        <w:tab w:val="right" w:pos="9072"/>
      </w:tabs>
      <w:spacing w:after="0" w:line="240" w:lineRule="auto"/>
    </w:pPr>
  </w:style>
  <w:style w:type="character" w:customStyle="1" w:styleId="En-tteCar">
    <w:name w:val="En-tête Car"/>
    <w:basedOn w:val="Policepardfaut"/>
    <w:link w:val="En-tte"/>
    <w:uiPriority w:val="99"/>
    <w:rsid w:val="00D43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7435">
      <w:bodyDiv w:val="1"/>
      <w:marLeft w:val="0"/>
      <w:marRight w:val="0"/>
      <w:marTop w:val="0"/>
      <w:marBottom w:val="0"/>
      <w:divBdr>
        <w:top w:val="none" w:sz="0" w:space="0" w:color="auto"/>
        <w:left w:val="none" w:sz="0" w:space="0" w:color="auto"/>
        <w:bottom w:val="none" w:sz="0" w:space="0" w:color="auto"/>
        <w:right w:val="none" w:sz="0" w:space="0" w:color="auto"/>
      </w:divBdr>
    </w:div>
    <w:div w:id="862522004">
      <w:bodyDiv w:val="1"/>
      <w:marLeft w:val="0"/>
      <w:marRight w:val="0"/>
      <w:marTop w:val="0"/>
      <w:marBottom w:val="0"/>
      <w:divBdr>
        <w:top w:val="none" w:sz="0" w:space="0" w:color="auto"/>
        <w:left w:val="none" w:sz="0" w:space="0" w:color="auto"/>
        <w:bottom w:val="none" w:sz="0" w:space="0" w:color="auto"/>
        <w:right w:val="none" w:sz="0" w:space="0" w:color="auto"/>
      </w:divBdr>
    </w:div>
    <w:div w:id="917596053">
      <w:bodyDiv w:val="1"/>
      <w:marLeft w:val="0"/>
      <w:marRight w:val="0"/>
      <w:marTop w:val="0"/>
      <w:marBottom w:val="0"/>
      <w:divBdr>
        <w:top w:val="none" w:sz="0" w:space="0" w:color="auto"/>
        <w:left w:val="none" w:sz="0" w:space="0" w:color="auto"/>
        <w:bottom w:val="none" w:sz="0" w:space="0" w:color="auto"/>
        <w:right w:val="none" w:sz="0" w:space="0" w:color="auto"/>
      </w:divBdr>
    </w:div>
    <w:div w:id="1148279164">
      <w:bodyDiv w:val="1"/>
      <w:marLeft w:val="0"/>
      <w:marRight w:val="0"/>
      <w:marTop w:val="0"/>
      <w:marBottom w:val="0"/>
      <w:divBdr>
        <w:top w:val="none" w:sz="0" w:space="0" w:color="auto"/>
        <w:left w:val="none" w:sz="0" w:space="0" w:color="auto"/>
        <w:bottom w:val="none" w:sz="0" w:space="0" w:color="auto"/>
        <w:right w:val="none" w:sz="0" w:space="0" w:color="auto"/>
      </w:divBdr>
    </w:div>
    <w:div w:id="1219631914">
      <w:bodyDiv w:val="1"/>
      <w:marLeft w:val="0"/>
      <w:marRight w:val="0"/>
      <w:marTop w:val="0"/>
      <w:marBottom w:val="0"/>
      <w:divBdr>
        <w:top w:val="none" w:sz="0" w:space="0" w:color="auto"/>
        <w:left w:val="none" w:sz="0" w:space="0" w:color="auto"/>
        <w:bottom w:val="none" w:sz="0" w:space="0" w:color="auto"/>
        <w:right w:val="none" w:sz="0" w:space="0" w:color="auto"/>
      </w:divBdr>
      <w:divsChild>
        <w:div w:id="2000575672">
          <w:marLeft w:val="0"/>
          <w:marRight w:val="0"/>
          <w:marTop w:val="0"/>
          <w:marBottom w:val="0"/>
          <w:divBdr>
            <w:top w:val="none" w:sz="0" w:space="0" w:color="auto"/>
            <w:left w:val="none" w:sz="0" w:space="0" w:color="auto"/>
            <w:bottom w:val="none" w:sz="0" w:space="0" w:color="auto"/>
            <w:right w:val="none" w:sz="0" w:space="0" w:color="auto"/>
          </w:divBdr>
        </w:div>
      </w:divsChild>
    </w:div>
    <w:div w:id="1815022480">
      <w:bodyDiv w:val="1"/>
      <w:marLeft w:val="0"/>
      <w:marRight w:val="0"/>
      <w:marTop w:val="0"/>
      <w:marBottom w:val="0"/>
      <w:divBdr>
        <w:top w:val="none" w:sz="0" w:space="0" w:color="auto"/>
        <w:left w:val="none" w:sz="0" w:space="0" w:color="auto"/>
        <w:bottom w:val="none" w:sz="0" w:space="0" w:color="auto"/>
        <w:right w:val="none" w:sz="0" w:space="0" w:color="auto"/>
      </w:divBdr>
    </w:div>
    <w:div w:id="1863279544">
      <w:bodyDiv w:val="1"/>
      <w:marLeft w:val="0"/>
      <w:marRight w:val="0"/>
      <w:marTop w:val="0"/>
      <w:marBottom w:val="0"/>
      <w:divBdr>
        <w:top w:val="none" w:sz="0" w:space="0" w:color="auto"/>
        <w:left w:val="none" w:sz="0" w:space="0" w:color="auto"/>
        <w:bottom w:val="none" w:sz="0" w:space="0" w:color="auto"/>
        <w:right w:val="none" w:sz="0" w:space="0" w:color="auto"/>
      </w:divBdr>
    </w:div>
    <w:div w:id="2017422263">
      <w:bodyDiv w:val="1"/>
      <w:marLeft w:val="0"/>
      <w:marRight w:val="0"/>
      <w:marTop w:val="0"/>
      <w:marBottom w:val="0"/>
      <w:divBdr>
        <w:top w:val="none" w:sz="0" w:space="0" w:color="auto"/>
        <w:left w:val="none" w:sz="0" w:space="0" w:color="auto"/>
        <w:bottom w:val="none" w:sz="0" w:space="0" w:color="auto"/>
        <w:right w:val="none" w:sz="0" w:space="0" w:color="auto"/>
      </w:divBdr>
      <w:divsChild>
        <w:div w:id="49351734">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f@univ-paris8.f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univ-paris8.fr/Regles-de-scolarite-et-d-examens" TargetMode="External"/><Relationship Id="rId4" Type="http://schemas.openxmlformats.org/officeDocument/2006/relationships/settings" Target="settings.xml"/><Relationship Id="rId9" Type="http://schemas.openxmlformats.org/officeDocument/2006/relationships/hyperlink" Target="https://appscol.univ-paris8.fr/admission-inscriptio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3BA3-5165-4756-9409-E3848502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2468</Words>
  <Characters>13577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Eleonore Bourdeaux</dc:creator>
  <cp:lastModifiedBy>univ</cp:lastModifiedBy>
  <cp:revision>2</cp:revision>
  <cp:lastPrinted>2019-10-23T12:47:00Z</cp:lastPrinted>
  <dcterms:created xsi:type="dcterms:W3CDTF">2020-04-09T12:56:00Z</dcterms:created>
  <dcterms:modified xsi:type="dcterms:W3CDTF">2020-04-09T12:56:00Z</dcterms:modified>
</cp:coreProperties>
</file>